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7F" w:rsidRPr="007B7D7F" w:rsidRDefault="007B7D7F" w:rsidP="007B7D7F">
      <w:pPr>
        <w:rPr>
          <w:rFonts w:ascii="Arial" w:hAnsi="Arial" w:cs="Arial"/>
          <w:sz w:val="22"/>
          <w:szCs w:val="28"/>
          <w:lang w:val="nl-NL"/>
        </w:rPr>
      </w:pPr>
      <w:r w:rsidRPr="007B7D7F">
        <w:rPr>
          <w:rFonts w:ascii="Arial" w:hAnsi="Arial" w:cs="Arial"/>
          <w:sz w:val="22"/>
          <w:szCs w:val="28"/>
          <w:lang w:val="nl-NL"/>
        </w:rPr>
        <w:t>Persbericht</w:t>
      </w:r>
      <w:r>
        <w:rPr>
          <w:rFonts w:ascii="Arial" w:hAnsi="Arial" w:cs="Arial"/>
          <w:sz w:val="22"/>
          <w:szCs w:val="28"/>
          <w:lang w:val="nl-NL"/>
        </w:rPr>
        <w:br/>
      </w:r>
    </w:p>
    <w:p w:rsidR="00C55B88" w:rsidRPr="007B7D7F" w:rsidRDefault="007B7D7F" w:rsidP="007B7D7F">
      <w:pPr>
        <w:jc w:val="left"/>
        <w:rPr>
          <w:rFonts w:ascii="Arial" w:hAnsi="Arial" w:cs="Arial"/>
          <w:sz w:val="22"/>
          <w:szCs w:val="28"/>
          <w:lang w:val="nl-NL"/>
        </w:rPr>
      </w:pPr>
      <w:r w:rsidRPr="007B7D7F">
        <w:rPr>
          <w:rFonts w:ascii="Arial" w:hAnsi="Arial" w:cs="Arial"/>
          <w:sz w:val="22"/>
          <w:szCs w:val="28"/>
          <w:lang w:val="nl-NL"/>
        </w:rPr>
        <w:t>6 december</w:t>
      </w:r>
      <w:r>
        <w:rPr>
          <w:rFonts w:ascii="Arial" w:hAnsi="Arial" w:cs="Arial"/>
          <w:sz w:val="22"/>
          <w:szCs w:val="28"/>
          <w:lang w:val="nl-NL"/>
        </w:rPr>
        <w:t xml:space="preserve"> 2019</w:t>
      </w:r>
      <w:r>
        <w:rPr>
          <w:rFonts w:ascii="Arial" w:hAnsi="Arial" w:cs="Arial"/>
          <w:b/>
          <w:sz w:val="28"/>
          <w:szCs w:val="28"/>
          <w:lang w:val="nl-NL"/>
        </w:rPr>
        <w:br/>
      </w:r>
      <w:r w:rsidRPr="00781DE4">
        <w:rPr>
          <w:rFonts w:ascii="Arial" w:hAnsi="Arial" w:cs="Arial"/>
          <w:b/>
          <w:sz w:val="28"/>
          <w:szCs w:val="28"/>
          <w:lang w:val="nl-NL"/>
        </w:rPr>
        <w:t>BYD VIERT GROOTSTE EUROPESE ORDER TOT NU TOE</w:t>
      </w:r>
    </w:p>
    <w:p w:rsidR="007B7D7F" w:rsidRPr="00781DE4" w:rsidRDefault="007B7D7F" w:rsidP="007B7D7F">
      <w:pPr>
        <w:rPr>
          <w:rFonts w:ascii="Arial" w:hAnsi="Arial" w:cs="Arial"/>
          <w:b/>
          <w:sz w:val="28"/>
          <w:szCs w:val="28"/>
          <w:lang w:val="nl-NL"/>
        </w:rPr>
      </w:pPr>
      <w:r>
        <w:rPr>
          <w:rFonts w:ascii="Arial" w:hAnsi="Arial" w:cs="Arial"/>
          <w:b/>
          <w:sz w:val="28"/>
          <w:szCs w:val="28"/>
          <w:lang w:val="nl-NL"/>
        </w:rPr>
        <w:t xml:space="preserve">Keolis Nederland bestelt 259 elektrische bussen </w:t>
      </w:r>
    </w:p>
    <w:p w:rsidR="00C55B88" w:rsidRPr="00781DE4" w:rsidRDefault="00C55B88" w:rsidP="00C55B88">
      <w:pPr>
        <w:rPr>
          <w:rFonts w:ascii="Arial" w:hAnsi="Arial" w:cs="Arial"/>
          <w:sz w:val="22"/>
          <w:lang w:val="nl-NL"/>
        </w:rPr>
      </w:pPr>
    </w:p>
    <w:p w:rsidR="007B7D7F" w:rsidRPr="007B7D7F" w:rsidRDefault="007B7D7F" w:rsidP="007B7D7F">
      <w:pPr>
        <w:spacing w:after="160" w:line="276" w:lineRule="auto"/>
        <w:jc w:val="left"/>
        <w:rPr>
          <w:rFonts w:ascii="Arial" w:eastAsia="SimSun" w:hAnsi="Arial" w:cs="Arial"/>
          <w:b/>
          <w:sz w:val="22"/>
          <w:lang w:val="nl-NL"/>
        </w:rPr>
      </w:pPr>
      <w:r>
        <w:rPr>
          <w:rFonts w:ascii="Arial" w:eastAsia="SimSun" w:hAnsi="Arial" w:cs="Arial"/>
          <w:b/>
          <w:sz w:val="22"/>
          <w:lang w:val="nl-NL"/>
        </w:rPr>
        <w:t xml:space="preserve">Rotterdam - </w:t>
      </w:r>
      <w:r w:rsidR="00C55B88" w:rsidRPr="00781DE4">
        <w:rPr>
          <w:rFonts w:ascii="Arial" w:eastAsia="SimSun" w:hAnsi="Arial" w:cs="Arial"/>
          <w:b/>
          <w:sz w:val="22"/>
          <w:lang w:val="nl-NL"/>
        </w:rPr>
        <w:t xml:space="preserve">BYD heeft de grootste Europese elektrische busorder ooit gesloten met Keolis Nederland, de Nederlandse dochtermaatschappij van de internationale openbaar vervoermaatschappij Keolis Group. De order voor 259 volledig elektrische en 100% </w:t>
      </w:r>
      <w:r w:rsidR="00781DE4" w:rsidRPr="00781DE4">
        <w:rPr>
          <w:rFonts w:ascii="Arial" w:eastAsia="SimSun" w:hAnsi="Arial" w:cs="Arial"/>
          <w:b/>
          <w:sz w:val="22"/>
          <w:lang w:val="nl-NL"/>
        </w:rPr>
        <w:t>elektrische en emissievrije BYD-b</w:t>
      </w:r>
      <w:r w:rsidR="00C55B88" w:rsidRPr="00781DE4">
        <w:rPr>
          <w:rFonts w:ascii="Arial" w:eastAsia="SimSun" w:hAnsi="Arial" w:cs="Arial"/>
          <w:b/>
          <w:sz w:val="22"/>
          <w:lang w:val="nl-NL"/>
        </w:rPr>
        <w:t>ussen is een mijlpaal voor BYD. De levering start vanaf de zomer van 2020.</w:t>
      </w:r>
      <w:r>
        <w:rPr>
          <w:rFonts w:ascii="Arial" w:eastAsia="SimSun" w:hAnsi="Arial" w:cs="Arial"/>
          <w:b/>
          <w:sz w:val="22"/>
          <w:lang w:val="nl-NL"/>
        </w:rPr>
        <w:br/>
      </w:r>
      <w:r>
        <w:rPr>
          <w:rFonts w:ascii="Arial" w:eastAsia="SimSun" w:hAnsi="Arial" w:cs="Arial"/>
          <w:b/>
          <w:sz w:val="22"/>
          <w:lang w:val="nl-NL"/>
        </w:rPr>
        <w:br/>
      </w:r>
      <w:r w:rsidR="00C55B88" w:rsidRPr="00781DE4">
        <w:rPr>
          <w:rFonts w:ascii="Arial" w:eastAsia="SimSun" w:hAnsi="Arial" w:cs="Arial"/>
          <w:sz w:val="22"/>
          <w:lang w:val="nl-NL"/>
        </w:rPr>
        <w:t xml:space="preserve">“Voor BYD is dit een gedenkwaardig moment,” zegt Managing Director </w:t>
      </w:r>
      <w:proofErr w:type="spellStart"/>
      <w:r w:rsidR="00C55B88" w:rsidRPr="00781DE4">
        <w:rPr>
          <w:rFonts w:ascii="Arial" w:eastAsia="SimSun" w:hAnsi="Arial" w:cs="Arial"/>
          <w:sz w:val="22"/>
          <w:lang w:val="nl-NL"/>
        </w:rPr>
        <w:t>Isbrand</w:t>
      </w:r>
      <w:proofErr w:type="spellEnd"/>
      <w:r w:rsidR="00C55B88" w:rsidRPr="00781DE4">
        <w:rPr>
          <w:rFonts w:ascii="Arial" w:eastAsia="SimSun" w:hAnsi="Arial" w:cs="Arial"/>
          <w:sz w:val="22"/>
          <w:lang w:val="nl-NL"/>
        </w:rPr>
        <w:t xml:space="preserve"> Ho van BYD Europe. “Deze order is niet alleen een mijlpaal voor BYD. Het is een mijlpaal voor elektrisch busvervoer. Met deze order committeert Keolis zich aan elektrische mobiliteit. Het is de grootst</w:t>
      </w:r>
      <w:r w:rsidR="00781DE4">
        <w:rPr>
          <w:rFonts w:ascii="Arial" w:eastAsia="SimSun" w:hAnsi="Arial" w:cs="Arial"/>
          <w:sz w:val="22"/>
          <w:lang w:val="nl-NL"/>
        </w:rPr>
        <w:t xml:space="preserve">e Europese </w:t>
      </w:r>
      <w:proofErr w:type="spellStart"/>
      <w:r w:rsidR="00781DE4">
        <w:rPr>
          <w:rFonts w:ascii="Arial" w:eastAsia="SimSun" w:hAnsi="Arial" w:cs="Arial"/>
          <w:sz w:val="22"/>
          <w:lang w:val="nl-NL"/>
        </w:rPr>
        <w:t>busvloot</w:t>
      </w:r>
      <w:proofErr w:type="spellEnd"/>
      <w:r w:rsidR="00781DE4">
        <w:rPr>
          <w:rFonts w:ascii="Arial" w:eastAsia="SimSun" w:hAnsi="Arial" w:cs="Arial"/>
          <w:sz w:val="22"/>
          <w:lang w:val="nl-NL"/>
        </w:rPr>
        <w:t xml:space="preserve"> ooit die </w:t>
      </w:r>
      <w:r w:rsidR="00C55B88" w:rsidRPr="00781DE4">
        <w:rPr>
          <w:rFonts w:ascii="Arial" w:eastAsia="SimSun" w:hAnsi="Arial" w:cs="Arial"/>
          <w:sz w:val="22"/>
          <w:lang w:val="nl-NL"/>
        </w:rPr>
        <w:t>wordt omgezet van traditionele aandrijving naar emissievrije volledig elek</w:t>
      </w:r>
      <w:r>
        <w:rPr>
          <w:rFonts w:ascii="Arial" w:eastAsia="SimSun" w:hAnsi="Arial" w:cs="Arial"/>
          <w:sz w:val="22"/>
          <w:lang w:val="nl-NL"/>
        </w:rPr>
        <w:t xml:space="preserve">trische aandrijving.” </w:t>
      </w:r>
      <w:r>
        <w:rPr>
          <w:rFonts w:ascii="Arial" w:eastAsia="SimSun" w:hAnsi="Arial" w:cs="Arial"/>
          <w:sz w:val="22"/>
          <w:lang w:val="nl-NL"/>
        </w:rPr>
        <w:br/>
      </w:r>
      <w:r w:rsidR="00C55B88" w:rsidRPr="00781DE4">
        <w:rPr>
          <w:rFonts w:ascii="Arial" w:eastAsia="SimSun" w:hAnsi="Arial" w:cs="Arial"/>
          <w:sz w:val="22"/>
          <w:lang w:val="nl-NL"/>
        </w:rPr>
        <w:br/>
        <w:t>De overeenkomst tussen Keolis en BYD gaat verder dan alleen het rijdende materieel. De bedrijven sluiten een partnerschap waarbij BYD zorgt voor een allesomvattend totaalpakket dat rekening houdt met operationele eisen en comfort voor passagiers.</w:t>
      </w:r>
      <w:r>
        <w:rPr>
          <w:rFonts w:ascii="Arial" w:eastAsia="SimSun" w:hAnsi="Arial" w:cs="Arial"/>
          <w:sz w:val="22"/>
          <w:lang w:val="nl-NL"/>
        </w:rPr>
        <w:br/>
      </w:r>
      <w:r>
        <w:rPr>
          <w:rFonts w:ascii="Arial" w:eastAsia="SimSun" w:hAnsi="Arial" w:cs="Arial"/>
          <w:sz w:val="22"/>
          <w:lang w:val="nl-NL"/>
        </w:rPr>
        <w:br/>
      </w:r>
      <w:r w:rsidR="00C55B88" w:rsidRPr="00781DE4">
        <w:rPr>
          <w:rFonts w:ascii="Arial" w:eastAsia="SimSun" w:hAnsi="Arial" w:cs="Arial"/>
          <w:sz w:val="22"/>
          <w:lang w:val="nl-NL"/>
        </w:rPr>
        <w:t xml:space="preserve">De overeenkomst is op vrijdag 6 december officieel beklonken tijdens een bijeenkomst op het hoofdkantoor van Keolis in Deventer. Aanwezig bij de contractondertekening waren Frank Janssen, CEO van Keolis Nederland, en </w:t>
      </w:r>
      <w:proofErr w:type="spellStart"/>
      <w:r w:rsidR="00C55B88" w:rsidRPr="00781DE4">
        <w:rPr>
          <w:rFonts w:ascii="Arial" w:eastAsia="SimSun" w:hAnsi="Arial" w:cs="Arial"/>
          <w:sz w:val="22"/>
          <w:lang w:val="nl-NL"/>
        </w:rPr>
        <w:t>Isbrand</w:t>
      </w:r>
      <w:proofErr w:type="spellEnd"/>
      <w:r w:rsidR="00C55B88" w:rsidRPr="00781DE4">
        <w:rPr>
          <w:rFonts w:ascii="Arial" w:eastAsia="SimSun" w:hAnsi="Arial" w:cs="Arial"/>
          <w:sz w:val="22"/>
          <w:lang w:val="nl-NL"/>
        </w:rPr>
        <w:t xml:space="preserve"> Ho, Managing Director van BYD Europe.</w:t>
      </w:r>
      <w:r>
        <w:rPr>
          <w:rFonts w:ascii="Arial" w:eastAsia="SimSun" w:hAnsi="Arial" w:cs="Arial"/>
          <w:sz w:val="22"/>
          <w:lang w:val="nl-NL"/>
        </w:rPr>
        <w:br/>
      </w:r>
      <w:r>
        <w:rPr>
          <w:rFonts w:ascii="Arial" w:eastAsia="SimSun" w:hAnsi="Arial" w:cs="Arial"/>
          <w:sz w:val="22"/>
          <w:lang w:val="nl-NL"/>
        </w:rPr>
        <w:br/>
      </w:r>
      <w:r w:rsidR="00781DE4">
        <w:rPr>
          <w:rFonts w:ascii="Arial" w:eastAsia="SimSun" w:hAnsi="Arial" w:cs="Arial"/>
          <w:sz w:val="22"/>
          <w:lang w:val="nl-NL"/>
        </w:rPr>
        <w:t>Deze</w:t>
      </w:r>
      <w:r w:rsidR="00C55B88" w:rsidRPr="00781DE4">
        <w:rPr>
          <w:rFonts w:ascii="Arial" w:eastAsia="SimSun" w:hAnsi="Arial" w:cs="Arial"/>
          <w:sz w:val="22"/>
          <w:lang w:val="nl-NL"/>
        </w:rPr>
        <w:t xml:space="preserve"> order is de jongste van een lange reeks Europese orders</w:t>
      </w:r>
      <w:r>
        <w:rPr>
          <w:rFonts w:ascii="Arial" w:eastAsia="SimSun" w:hAnsi="Arial" w:cs="Arial"/>
          <w:sz w:val="22"/>
          <w:lang w:val="nl-NL"/>
        </w:rPr>
        <w:t xml:space="preserve"> voor BYD. Steeds </w:t>
      </w:r>
      <w:r w:rsidR="00781DE4">
        <w:rPr>
          <w:rFonts w:ascii="Arial" w:eastAsia="SimSun" w:hAnsi="Arial" w:cs="Arial"/>
          <w:sz w:val="22"/>
          <w:lang w:val="nl-NL"/>
        </w:rPr>
        <w:t>meer openbaar</w:t>
      </w:r>
      <w:r w:rsidR="00C55B88" w:rsidRPr="00781DE4">
        <w:rPr>
          <w:rFonts w:ascii="Arial" w:eastAsia="SimSun" w:hAnsi="Arial" w:cs="Arial"/>
          <w:sz w:val="22"/>
          <w:lang w:val="nl-NL"/>
        </w:rPr>
        <w:t>vervoermaatschappijen in Europa kiezen voor BYD dat inmiddels een sterke en marktpositie heeft verworven. In totaal heeft BYD in Europa meer dan 1.200 elektrische bussen afgeleverd en orders ontvangen voor meer dan 60 steden in 10 landen.</w:t>
      </w:r>
    </w:p>
    <w:p w:rsidR="00CE35A4" w:rsidRPr="00CE35A4" w:rsidRDefault="00C55B88" w:rsidP="00CE35A4">
      <w:pPr>
        <w:spacing w:after="160" w:line="276" w:lineRule="auto"/>
        <w:jc w:val="left"/>
        <w:rPr>
          <w:rFonts w:ascii="Arial" w:hAnsi="Arial" w:cs="Arial"/>
          <w:sz w:val="22"/>
          <w:lang w:val="nl-NL"/>
        </w:rPr>
      </w:pPr>
      <w:r w:rsidRPr="00781DE4">
        <w:rPr>
          <w:rFonts w:ascii="Arial" w:eastAsia="SimSun" w:hAnsi="Arial" w:cs="Arial"/>
          <w:sz w:val="22"/>
          <w:lang w:val="nl-NL"/>
        </w:rPr>
        <w:lastRenderedPageBreak/>
        <w:t xml:space="preserve">Keolis Nederland gaat de 8,7 meter lange BYD </w:t>
      </w:r>
      <w:proofErr w:type="spellStart"/>
      <w:r w:rsidRPr="00781DE4">
        <w:rPr>
          <w:rFonts w:ascii="Arial" w:eastAsia="SimSun" w:hAnsi="Arial" w:cs="Arial"/>
          <w:sz w:val="22"/>
          <w:lang w:val="nl-NL"/>
        </w:rPr>
        <w:t>midibus</w:t>
      </w:r>
      <w:proofErr w:type="spellEnd"/>
      <w:r w:rsidRPr="00781DE4">
        <w:rPr>
          <w:rFonts w:ascii="Arial" w:eastAsia="SimSun" w:hAnsi="Arial" w:cs="Arial"/>
          <w:sz w:val="22"/>
          <w:lang w:val="nl-NL"/>
        </w:rPr>
        <w:t xml:space="preserve">, de 12 meter lange </w:t>
      </w:r>
      <w:r w:rsidR="00781DE4">
        <w:rPr>
          <w:rFonts w:ascii="Arial" w:eastAsia="SimSun" w:hAnsi="Arial" w:cs="Arial"/>
          <w:sz w:val="22"/>
          <w:lang w:val="nl-NL"/>
        </w:rPr>
        <w:t>elektrische bus van B</w:t>
      </w:r>
      <w:r w:rsidRPr="00781DE4">
        <w:rPr>
          <w:rFonts w:ascii="Arial" w:eastAsia="SimSun" w:hAnsi="Arial" w:cs="Arial"/>
          <w:sz w:val="22"/>
          <w:lang w:val="nl-NL"/>
        </w:rPr>
        <w:t xml:space="preserve">YD en de nieuwe 13 meter lange </w:t>
      </w:r>
      <w:r w:rsidR="00781DE4">
        <w:rPr>
          <w:rFonts w:ascii="Arial" w:eastAsia="SimSun" w:hAnsi="Arial" w:cs="Arial"/>
          <w:sz w:val="22"/>
          <w:lang w:val="nl-NL"/>
        </w:rPr>
        <w:t xml:space="preserve">elektrische versie </w:t>
      </w:r>
      <w:r w:rsidRPr="00781DE4">
        <w:rPr>
          <w:rFonts w:ascii="Arial" w:eastAsia="SimSun" w:hAnsi="Arial" w:cs="Arial"/>
          <w:sz w:val="22"/>
          <w:lang w:val="nl-NL"/>
        </w:rPr>
        <w:t xml:space="preserve">vanaf eind 2020 inzetten op routes in de IJssel-Vechtstreek. De elektrische bussen worden ook ingezet in grote steden, waaronder Zwolle, Apeldoorn en Lelystad. De 13 meter lange </w:t>
      </w:r>
      <w:r w:rsidR="00781DE4">
        <w:rPr>
          <w:rFonts w:ascii="Arial" w:eastAsia="SimSun" w:hAnsi="Arial" w:cs="Arial"/>
          <w:sz w:val="22"/>
          <w:lang w:val="nl-NL"/>
        </w:rPr>
        <w:t xml:space="preserve">elektrische bus van BYD </w:t>
      </w:r>
      <w:r w:rsidRPr="00781DE4">
        <w:rPr>
          <w:rFonts w:ascii="Arial" w:eastAsia="SimSun" w:hAnsi="Arial" w:cs="Arial"/>
          <w:sz w:val="22"/>
          <w:lang w:val="nl-NL"/>
        </w:rPr>
        <w:t>beschikt over nieuwe batterijtechnologie voor een grotere actieradius die ‘stad-tot-stad’ routes mogelijk maakt</w:t>
      </w:r>
      <w:r w:rsidRPr="00781DE4">
        <w:rPr>
          <w:rFonts w:ascii="Arial" w:eastAsia="SimSun" w:hAnsi="Arial" w:cs="Times New Roman"/>
          <w:szCs w:val="21"/>
          <w:lang w:val="nl-NL"/>
        </w:rPr>
        <w:t>.</w:t>
      </w:r>
      <w:r w:rsidRPr="00781DE4">
        <w:rPr>
          <w:rFonts w:ascii="Arial" w:eastAsia="SimSun" w:hAnsi="Arial" w:cs="Arial"/>
          <w:sz w:val="22"/>
          <w:lang w:val="nl-NL"/>
        </w:rPr>
        <w:t xml:space="preserve"> Het grootste deel van de order voor Keolis betreft 206 stuks van </w:t>
      </w:r>
      <w:proofErr w:type="spellStart"/>
      <w:r w:rsidRPr="00781DE4">
        <w:rPr>
          <w:rFonts w:ascii="Arial" w:eastAsia="SimSun" w:hAnsi="Arial" w:cs="Arial"/>
          <w:sz w:val="22"/>
          <w:lang w:val="nl-NL"/>
        </w:rPr>
        <w:t>BYD’s</w:t>
      </w:r>
      <w:proofErr w:type="spellEnd"/>
      <w:r w:rsidRPr="00781DE4">
        <w:rPr>
          <w:rFonts w:ascii="Arial" w:eastAsia="SimSun" w:hAnsi="Arial" w:cs="Arial"/>
          <w:sz w:val="22"/>
          <w:lang w:val="nl-NL"/>
        </w:rPr>
        <w:t xml:space="preserve"> absolut</w:t>
      </w:r>
      <w:r w:rsidR="007B7D7F">
        <w:rPr>
          <w:rFonts w:ascii="Arial" w:eastAsia="SimSun" w:hAnsi="Arial" w:cs="Arial"/>
          <w:sz w:val="22"/>
          <w:lang w:val="nl-NL"/>
        </w:rPr>
        <w:t xml:space="preserve">e bestseller: de 12 meter lange </w:t>
      </w:r>
      <w:r w:rsidRPr="00781DE4">
        <w:rPr>
          <w:rFonts w:ascii="Arial" w:eastAsia="SimSun" w:hAnsi="Arial" w:cs="Arial"/>
          <w:sz w:val="22"/>
          <w:lang w:val="nl-NL"/>
        </w:rPr>
        <w:t>e</w:t>
      </w:r>
      <w:r w:rsidR="007B7D7F">
        <w:rPr>
          <w:rFonts w:ascii="Arial" w:eastAsia="SimSun" w:hAnsi="Arial" w:cs="Arial"/>
          <w:sz w:val="22"/>
          <w:lang w:val="nl-NL"/>
        </w:rPr>
        <w:t xml:space="preserve">lektrische </w:t>
      </w:r>
      <w:r w:rsidR="00781DE4">
        <w:rPr>
          <w:rFonts w:ascii="Arial" w:eastAsia="SimSun" w:hAnsi="Arial" w:cs="Arial"/>
          <w:sz w:val="22"/>
          <w:lang w:val="nl-NL"/>
        </w:rPr>
        <w:t>b</w:t>
      </w:r>
      <w:r w:rsidR="007B7D7F">
        <w:rPr>
          <w:rFonts w:ascii="Arial" w:eastAsia="SimSun" w:hAnsi="Arial" w:cs="Arial"/>
          <w:sz w:val="22"/>
          <w:lang w:val="nl-NL"/>
        </w:rPr>
        <w:t>us</w:t>
      </w:r>
      <w:r w:rsidRPr="00781DE4">
        <w:rPr>
          <w:rFonts w:ascii="Arial" w:eastAsia="SimSun" w:hAnsi="Arial" w:cs="Arial"/>
          <w:sz w:val="22"/>
          <w:lang w:val="nl-NL"/>
        </w:rPr>
        <w:t xml:space="preserve"> met pantograaf. </w:t>
      </w:r>
      <w:r w:rsidR="007B7D7F">
        <w:rPr>
          <w:rFonts w:ascii="Arial" w:eastAsia="SimSun" w:hAnsi="Arial" w:cs="Arial"/>
          <w:sz w:val="22"/>
          <w:lang w:val="nl-NL"/>
        </w:rPr>
        <w:br/>
      </w:r>
      <w:r w:rsidR="007B7D7F">
        <w:rPr>
          <w:rFonts w:ascii="Arial" w:hAnsi="Arial" w:cs="Arial"/>
          <w:sz w:val="22"/>
          <w:lang w:val="nl-NL"/>
        </w:rPr>
        <w:br/>
      </w:r>
      <w:r w:rsidRPr="00781DE4">
        <w:rPr>
          <w:rFonts w:ascii="Arial" w:hAnsi="Arial" w:cs="Arial"/>
          <w:sz w:val="22"/>
          <w:lang w:val="nl-NL"/>
        </w:rPr>
        <w:t xml:space="preserve">In 2016 heeft de Nederlandse minister van Verkeer en Waterstaat een convenant gesloten voor </w:t>
      </w:r>
      <w:r w:rsidR="006D7786">
        <w:rPr>
          <w:rFonts w:ascii="Arial" w:hAnsi="Arial" w:cs="Arial"/>
          <w:sz w:val="22"/>
          <w:lang w:val="nl-NL"/>
        </w:rPr>
        <w:t>het uitsluiten</w:t>
      </w:r>
      <w:r w:rsidRPr="00781DE4">
        <w:rPr>
          <w:rFonts w:ascii="Arial" w:hAnsi="Arial" w:cs="Arial"/>
          <w:sz w:val="22"/>
          <w:lang w:val="nl-NL"/>
        </w:rPr>
        <w:t xml:space="preserve"> van de emissie van co</w:t>
      </w:r>
      <w:r w:rsidRPr="00781DE4">
        <w:rPr>
          <w:rFonts w:ascii="Arial" w:hAnsi="Arial" w:cs="Arial"/>
          <w:sz w:val="22"/>
          <w:vertAlign w:val="subscript"/>
          <w:lang w:val="nl-NL"/>
        </w:rPr>
        <w:t>2</w:t>
      </w:r>
      <w:r w:rsidRPr="00781DE4">
        <w:rPr>
          <w:rFonts w:ascii="Arial" w:hAnsi="Arial" w:cs="Arial"/>
          <w:sz w:val="22"/>
          <w:lang w:val="nl-NL"/>
        </w:rPr>
        <w:t xml:space="preserve">, </w:t>
      </w:r>
      <w:proofErr w:type="spellStart"/>
      <w:r w:rsidRPr="00781DE4">
        <w:rPr>
          <w:rFonts w:ascii="Arial" w:hAnsi="Arial" w:cs="Arial"/>
          <w:sz w:val="22"/>
          <w:lang w:val="nl-NL"/>
        </w:rPr>
        <w:t>no</w:t>
      </w:r>
      <w:r w:rsidRPr="00781DE4">
        <w:rPr>
          <w:rFonts w:ascii="Arial" w:hAnsi="Arial" w:cs="Arial"/>
          <w:sz w:val="22"/>
          <w:vertAlign w:val="subscript"/>
          <w:lang w:val="nl-NL"/>
        </w:rPr>
        <w:t>x</w:t>
      </w:r>
      <w:proofErr w:type="spellEnd"/>
      <w:r w:rsidRPr="00781DE4">
        <w:rPr>
          <w:rFonts w:ascii="Arial" w:hAnsi="Arial" w:cs="Arial"/>
          <w:sz w:val="22"/>
          <w:lang w:val="nl-NL"/>
        </w:rPr>
        <w:t xml:space="preserve"> en fijnstof </w:t>
      </w:r>
      <w:r w:rsidR="006D7786">
        <w:rPr>
          <w:rFonts w:ascii="Arial" w:hAnsi="Arial" w:cs="Arial"/>
          <w:sz w:val="22"/>
          <w:lang w:val="nl-NL"/>
        </w:rPr>
        <w:t>vanaf</w:t>
      </w:r>
      <w:r w:rsidR="0051451A">
        <w:rPr>
          <w:rFonts w:ascii="Arial" w:hAnsi="Arial" w:cs="Arial"/>
          <w:sz w:val="22"/>
          <w:lang w:val="nl-NL"/>
        </w:rPr>
        <w:t xml:space="preserve"> </w:t>
      </w:r>
      <w:bookmarkStart w:id="0" w:name="_GoBack"/>
      <w:bookmarkEnd w:id="0"/>
      <w:r w:rsidRPr="00781DE4">
        <w:rPr>
          <w:rFonts w:ascii="Arial" w:hAnsi="Arial" w:cs="Arial"/>
          <w:sz w:val="22"/>
          <w:lang w:val="nl-NL"/>
        </w:rPr>
        <w:t>2025. Keolis heeft dit doel ruimschoots overtroffen met de keuze voor bijna volledig emissievrij vervoer vanaf het begin van de concessie.</w:t>
      </w:r>
      <w:r w:rsidR="007B7D7F">
        <w:rPr>
          <w:rFonts w:ascii="Arial" w:hAnsi="Arial" w:cs="Arial"/>
          <w:sz w:val="22"/>
          <w:lang w:val="nl-NL"/>
        </w:rPr>
        <w:br/>
      </w:r>
      <w:r w:rsidR="007B7D7F">
        <w:rPr>
          <w:rFonts w:ascii="Arial" w:hAnsi="Arial" w:cs="Arial"/>
          <w:sz w:val="22"/>
          <w:lang w:val="nl-NL"/>
        </w:rPr>
        <w:br/>
      </w:r>
      <w:r w:rsidRPr="00781DE4">
        <w:rPr>
          <w:rFonts w:ascii="Arial" w:eastAsia="SimSun" w:hAnsi="Arial" w:cs="Arial"/>
          <w:sz w:val="22"/>
          <w:lang w:val="nl-NL"/>
        </w:rPr>
        <w:t xml:space="preserve">Nederland is het thuisland van de Europese activiteiten van BYD. Vanuit het hoofdkantoor in Rotterdam heeft BYD Europe verschillende strategisch belangrijke orders gesloten. Een daarvan was de order voor 6 exemplaren van de </w:t>
      </w:r>
      <w:r w:rsidR="00B727EA">
        <w:rPr>
          <w:rFonts w:ascii="Arial" w:eastAsia="SimSun" w:hAnsi="Arial" w:cs="Arial"/>
          <w:sz w:val="22"/>
          <w:lang w:val="nl-NL"/>
        </w:rPr>
        <w:t xml:space="preserve">elektrische bus van </w:t>
      </w:r>
      <w:r w:rsidRPr="00781DE4">
        <w:rPr>
          <w:rFonts w:ascii="Arial" w:eastAsia="SimSun" w:hAnsi="Arial" w:cs="Arial"/>
          <w:sz w:val="22"/>
          <w:lang w:val="nl-NL"/>
        </w:rPr>
        <w:t xml:space="preserve">BYD voor het eiland Schiermonnikoog – de allereerste bestelling voor BYD in Europa. Daarmee werd de weg gebaand voor een lange reeks nieuwe orders, waaronder 35 </w:t>
      </w:r>
      <w:r w:rsidR="00B727EA">
        <w:rPr>
          <w:rFonts w:ascii="Arial" w:eastAsia="SimSun" w:hAnsi="Arial" w:cs="Arial"/>
          <w:sz w:val="22"/>
          <w:lang w:val="nl-NL"/>
        </w:rPr>
        <w:t xml:space="preserve">elektrische bussen </w:t>
      </w:r>
      <w:r w:rsidRPr="00781DE4">
        <w:rPr>
          <w:rFonts w:ascii="Arial" w:eastAsia="SimSun" w:hAnsi="Arial" w:cs="Arial"/>
          <w:sz w:val="22"/>
          <w:lang w:val="nl-NL"/>
        </w:rPr>
        <w:t>voor Schip</w:t>
      </w:r>
      <w:r w:rsidR="00B727EA">
        <w:rPr>
          <w:rFonts w:ascii="Arial" w:eastAsia="SimSun" w:hAnsi="Arial" w:cs="Arial"/>
          <w:sz w:val="22"/>
          <w:lang w:val="nl-NL"/>
        </w:rPr>
        <w:t>h</w:t>
      </w:r>
      <w:r w:rsidRPr="00781DE4">
        <w:rPr>
          <w:rFonts w:ascii="Arial" w:eastAsia="SimSun" w:hAnsi="Arial" w:cs="Arial"/>
          <w:sz w:val="22"/>
          <w:lang w:val="nl-NL"/>
        </w:rPr>
        <w:t xml:space="preserve">ol Airport – </w:t>
      </w:r>
      <w:r w:rsidR="00B727EA">
        <w:rPr>
          <w:rFonts w:ascii="Arial" w:eastAsia="SimSun" w:hAnsi="Arial" w:cs="Arial"/>
          <w:sz w:val="22"/>
          <w:lang w:val="nl-NL"/>
        </w:rPr>
        <w:t>de</w:t>
      </w:r>
      <w:r w:rsidRPr="00781DE4">
        <w:rPr>
          <w:rFonts w:ascii="Arial" w:eastAsia="SimSun" w:hAnsi="Arial" w:cs="Arial"/>
          <w:sz w:val="22"/>
          <w:lang w:val="nl-NL"/>
        </w:rPr>
        <w:t xml:space="preserve"> eerste luchthaven ter wereld </w:t>
      </w:r>
      <w:r w:rsidR="00B727EA">
        <w:rPr>
          <w:rFonts w:ascii="Arial" w:eastAsia="SimSun" w:hAnsi="Arial" w:cs="Arial"/>
          <w:sz w:val="22"/>
          <w:lang w:val="nl-NL"/>
        </w:rPr>
        <w:t>die h</w:t>
      </w:r>
      <w:r w:rsidRPr="00781DE4">
        <w:rPr>
          <w:rFonts w:ascii="Arial" w:eastAsia="SimSun" w:hAnsi="Arial" w:cs="Arial"/>
          <w:sz w:val="22"/>
          <w:lang w:val="nl-NL"/>
        </w:rPr>
        <w:t>eeft gekozen voor elektrische mobiliteit. Binnen zeven jaar heeft BYD elektrisch vervoer b</w:t>
      </w:r>
      <w:r w:rsidR="00B727EA">
        <w:rPr>
          <w:rFonts w:ascii="Arial" w:eastAsia="SimSun" w:hAnsi="Arial" w:cs="Arial"/>
          <w:sz w:val="22"/>
          <w:lang w:val="nl-NL"/>
        </w:rPr>
        <w:t>ereikbaar gemaakt voor openbaar</w:t>
      </w:r>
      <w:r w:rsidRPr="00781DE4">
        <w:rPr>
          <w:rFonts w:ascii="Arial" w:eastAsia="SimSun" w:hAnsi="Arial" w:cs="Arial"/>
          <w:sz w:val="22"/>
          <w:lang w:val="nl-NL"/>
        </w:rPr>
        <w:t xml:space="preserve">vervoermaatschappijen in steden en dorpen door heel Europa. Dankzij de toestroom van nieuwe klanten is BYD uitgegroeid tot de marktleider in elektrische bussen. </w:t>
      </w:r>
      <w:r w:rsidR="007B7D7F">
        <w:rPr>
          <w:rFonts w:ascii="Arial" w:eastAsia="SimSun" w:hAnsi="Arial" w:cs="Arial"/>
          <w:sz w:val="22"/>
          <w:lang w:val="nl-NL"/>
        </w:rPr>
        <w:br/>
      </w:r>
      <w:r w:rsidR="007B7D7F">
        <w:rPr>
          <w:rFonts w:ascii="Arial" w:eastAsia="SimSun" w:hAnsi="Arial" w:cs="Arial"/>
          <w:sz w:val="22"/>
          <w:lang w:val="nl-NL"/>
        </w:rPr>
        <w:br/>
      </w:r>
      <w:r w:rsidRPr="00781DE4">
        <w:rPr>
          <w:rFonts w:ascii="Arial" w:hAnsi="Arial" w:cs="Arial"/>
          <w:sz w:val="22"/>
          <w:lang w:val="nl-NL"/>
        </w:rPr>
        <w:t xml:space="preserve">Frank Janssen, CEO van Keolis Nederland, is trots op het partnerschap met BYD. Keolis Nederland heeft vanaf december 2020 de grootste emissievrije </w:t>
      </w:r>
      <w:proofErr w:type="spellStart"/>
      <w:r w:rsidRPr="00781DE4">
        <w:rPr>
          <w:rFonts w:ascii="Arial" w:hAnsi="Arial" w:cs="Arial"/>
          <w:sz w:val="22"/>
          <w:lang w:val="nl-NL"/>
        </w:rPr>
        <w:t>busvloot</w:t>
      </w:r>
      <w:proofErr w:type="spellEnd"/>
      <w:r w:rsidRPr="00781DE4">
        <w:rPr>
          <w:rFonts w:ascii="Arial" w:hAnsi="Arial" w:cs="Arial"/>
          <w:sz w:val="22"/>
          <w:lang w:val="nl-NL"/>
        </w:rPr>
        <w:t xml:space="preserve"> van Europa. “Voor Keolis Nederland en de Keolis Group is dit een allesbepalend moment. Met deze stap dragen we bij aan de ontwikkeling en de expansie van elektromobiliteit over de wereld. Onze keuze voor emissievrij vervoer bevestigt opnieuw dat wij een tastbare bijdrage willen leveren aan de t</w:t>
      </w:r>
      <w:r w:rsidR="00B727EA">
        <w:rPr>
          <w:rFonts w:ascii="Arial" w:hAnsi="Arial" w:cs="Arial"/>
          <w:sz w:val="22"/>
          <w:lang w:val="nl-NL"/>
        </w:rPr>
        <w:t>ransitie naar duurzaam openbaar</w:t>
      </w:r>
      <w:r w:rsidR="006D7786">
        <w:rPr>
          <w:rFonts w:ascii="Arial" w:hAnsi="Arial" w:cs="Arial"/>
          <w:sz w:val="22"/>
          <w:lang w:val="nl-NL"/>
        </w:rPr>
        <w:t xml:space="preserve"> </w:t>
      </w:r>
      <w:r w:rsidRPr="00781DE4">
        <w:rPr>
          <w:rFonts w:ascii="Arial" w:hAnsi="Arial" w:cs="Arial"/>
          <w:sz w:val="22"/>
          <w:lang w:val="nl-NL"/>
        </w:rPr>
        <w:t>vervoer. Wij hebben gekozen voor BYD op grond van onze uitstekende ervaringen met de</w:t>
      </w:r>
      <w:r w:rsidR="00B727EA">
        <w:rPr>
          <w:rFonts w:ascii="Arial" w:hAnsi="Arial" w:cs="Arial"/>
          <w:sz w:val="22"/>
          <w:lang w:val="nl-NL"/>
        </w:rPr>
        <w:t xml:space="preserve"> elektrische bussen van</w:t>
      </w:r>
      <w:r w:rsidRPr="00781DE4">
        <w:rPr>
          <w:rFonts w:ascii="Arial" w:hAnsi="Arial" w:cs="Arial"/>
          <w:sz w:val="22"/>
          <w:lang w:val="nl-NL"/>
        </w:rPr>
        <w:t xml:space="preserve"> BYD</w:t>
      </w:r>
      <w:r w:rsidR="00B727EA">
        <w:rPr>
          <w:rFonts w:ascii="Arial" w:hAnsi="Arial" w:cs="Arial"/>
          <w:sz w:val="22"/>
          <w:lang w:val="nl-NL"/>
        </w:rPr>
        <w:t xml:space="preserve">. De bussen vormen </w:t>
      </w:r>
      <w:r w:rsidRPr="00781DE4">
        <w:rPr>
          <w:rFonts w:ascii="Arial" w:hAnsi="Arial" w:cs="Arial"/>
          <w:sz w:val="22"/>
          <w:lang w:val="nl-NL"/>
        </w:rPr>
        <w:t xml:space="preserve">straks een fundamenteel onderdeel van onze vloot. Wij streven elke dag opnieuw naar tevreden </w:t>
      </w:r>
      <w:r w:rsidRPr="00781DE4">
        <w:rPr>
          <w:rFonts w:ascii="Arial" w:hAnsi="Arial" w:cs="Arial"/>
          <w:sz w:val="22"/>
          <w:lang w:val="nl-NL"/>
        </w:rPr>
        <w:lastRenderedPageBreak/>
        <w:t>klanten en medewerkers. De e</w:t>
      </w:r>
      <w:r w:rsidR="00B727EA">
        <w:rPr>
          <w:rFonts w:ascii="Arial" w:hAnsi="Arial" w:cs="Arial"/>
          <w:sz w:val="22"/>
          <w:lang w:val="nl-NL"/>
        </w:rPr>
        <w:t xml:space="preserve">lektrische bussen van BYD gaan </w:t>
      </w:r>
      <w:r w:rsidRPr="00781DE4">
        <w:rPr>
          <w:rFonts w:ascii="Arial" w:hAnsi="Arial" w:cs="Arial"/>
          <w:sz w:val="22"/>
          <w:lang w:val="nl-NL"/>
        </w:rPr>
        <w:t>daaraan een belangrijke bijdrage leveren. Daarbij vertrouwen wij ook op de expertise van BYD als fabrikant bij het ontwikkelen en on</w:t>
      </w:r>
      <w:r w:rsidR="007B7D7F">
        <w:rPr>
          <w:rFonts w:ascii="Arial" w:hAnsi="Arial" w:cs="Arial"/>
          <w:sz w:val="22"/>
          <w:lang w:val="nl-NL"/>
        </w:rPr>
        <w:t>derhouden van accutechnologie.”</w:t>
      </w:r>
      <w:r w:rsidR="007B7D7F">
        <w:rPr>
          <w:rFonts w:ascii="Arial" w:hAnsi="Arial" w:cs="Arial"/>
          <w:sz w:val="22"/>
          <w:lang w:val="nl-NL"/>
        </w:rPr>
        <w:br/>
      </w:r>
      <w:r w:rsidR="007B7D7F">
        <w:rPr>
          <w:rFonts w:ascii="Arial" w:hAnsi="Arial" w:cs="Arial"/>
          <w:sz w:val="22"/>
          <w:lang w:val="nl-NL"/>
        </w:rPr>
        <w:br/>
      </w:r>
      <w:r w:rsidRPr="00781DE4">
        <w:rPr>
          <w:rFonts w:ascii="Arial" w:eastAsia="SimSun" w:hAnsi="Arial" w:cs="Arial"/>
          <w:sz w:val="22"/>
          <w:lang w:val="nl-NL"/>
        </w:rPr>
        <w:t xml:space="preserve">“Voor BYD in Europa is dit een sleutelmoment,” zegt Managing Director </w:t>
      </w:r>
      <w:proofErr w:type="spellStart"/>
      <w:r w:rsidRPr="00781DE4">
        <w:rPr>
          <w:rFonts w:ascii="Arial" w:eastAsia="SimSun" w:hAnsi="Arial" w:cs="Arial"/>
          <w:sz w:val="22"/>
          <w:lang w:val="nl-NL"/>
        </w:rPr>
        <w:t>Isbrand</w:t>
      </w:r>
      <w:proofErr w:type="spellEnd"/>
      <w:r w:rsidRPr="00781DE4">
        <w:rPr>
          <w:rFonts w:ascii="Arial" w:eastAsia="SimSun" w:hAnsi="Arial" w:cs="Arial"/>
          <w:sz w:val="22"/>
          <w:lang w:val="nl-NL"/>
        </w:rPr>
        <w:t xml:space="preserve"> Ho van BYD Europe. “Deze order gaat veel verder dan het bouwen en afleveren van 259 e</w:t>
      </w:r>
      <w:r w:rsidR="00B727EA">
        <w:rPr>
          <w:rFonts w:ascii="Arial" w:eastAsia="SimSun" w:hAnsi="Arial" w:cs="Arial"/>
          <w:sz w:val="22"/>
          <w:lang w:val="nl-NL"/>
        </w:rPr>
        <w:t>lektrische bussen</w:t>
      </w:r>
      <w:r w:rsidRPr="00781DE4">
        <w:rPr>
          <w:rFonts w:ascii="Arial" w:eastAsia="SimSun" w:hAnsi="Arial" w:cs="Arial"/>
          <w:sz w:val="22"/>
          <w:lang w:val="nl-NL"/>
        </w:rPr>
        <w:t xml:space="preserve">. Hoe belangrijk dat ook is, het allerbelangrijkste voor ons is dat wij samen met Keolis hebben gewerkt aan een totaaloplossing. Het afleveren van een </w:t>
      </w:r>
      <w:proofErr w:type="spellStart"/>
      <w:r w:rsidRPr="00781DE4">
        <w:rPr>
          <w:rFonts w:ascii="Arial" w:eastAsia="SimSun" w:hAnsi="Arial" w:cs="Arial"/>
          <w:sz w:val="22"/>
          <w:lang w:val="nl-NL"/>
        </w:rPr>
        <w:t>busvloot</w:t>
      </w:r>
      <w:proofErr w:type="spellEnd"/>
      <w:r w:rsidRPr="00781DE4">
        <w:rPr>
          <w:rFonts w:ascii="Arial" w:eastAsia="SimSun" w:hAnsi="Arial" w:cs="Arial"/>
          <w:sz w:val="22"/>
          <w:lang w:val="nl-NL"/>
        </w:rPr>
        <w:t xml:space="preserve"> van deze omvang is alleen mogelijk met optimale sa</w:t>
      </w:r>
      <w:r w:rsidR="007B7D7F">
        <w:rPr>
          <w:rFonts w:ascii="Arial" w:eastAsia="SimSun" w:hAnsi="Arial" w:cs="Arial"/>
          <w:sz w:val="22"/>
          <w:lang w:val="nl-NL"/>
        </w:rPr>
        <w:t xml:space="preserve">menwerking en een partnerschap voor de </w:t>
      </w:r>
      <w:r w:rsidRPr="00781DE4">
        <w:rPr>
          <w:rFonts w:ascii="Arial" w:eastAsia="SimSun" w:hAnsi="Arial" w:cs="Arial"/>
          <w:sz w:val="22"/>
          <w:lang w:val="nl-NL"/>
        </w:rPr>
        <w:t>lange termijn. Onze relatie met Keolis kan wat dat betreft model staan voor nieuwe samenwerkingsverbanden met an</w:t>
      </w:r>
      <w:r w:rsidR="007B7D7F">
        <w:rPr>
          <w:rFonts w:ascii="Arial" w:eastAsia="SimSun" w:hAnsi="Arial" w:cs="Arial"/>
          <w:sz w:val="22"/>
          <w:lang w:val="nl-NL"/>
        </w:rPr>
        <w:t>dere grote wagenparkbeheerders.”</w:t>
      </w:r>
      <w:r w:rsidR="007B7D7F">
        <w:rPr>
          <w:rFonts w:ascii="Arial" w:eastAsia="SimSun" w:hAnsi="Arial" w:cs="Arial"/>
          <w:sz w:val="22"/>
          <w:lang w:val="nl-NL"/>
        </w:rPr>
        <w:br/>
      </w:r>
      <w:r w:rsidR="007B7D7F">
        <w:rPr>
          <w:rFonts w:ascii="Arial" w:eastAsia="SimSun" w:hAnsi="Arial" w:cs="Arial"/>
          <w:sz w:val="22"/>
          <w:lang w:val="nl-NL"/>
        </w:rPr>
        <w:br/>
      </w:r>
      <w:r w:rsidRPr="00781DE4">
        <w:rPr>
          <w:rFonts w:ascii="Arial" w:eastAsia="SimSun" w:hAnsi="Arial" w:cs="Arial"/>
          <w:sz w:val="22"/>
          <w:lang w:val="nl-NL"/>
        </w:rPr>
        <w:t>De overeenkomst met Keolis, de grootste voor elektrische bussen ooit in Europa, bevestigt opnieuw de toon</w:t>
      </w:r>
      <w:r w:rsidR="007B7D7F">
        <w:rPr>
          <w:rFonts w:ascii="Arial" w:eastAsia="SimSun" w:hAnsi="Arial" w:cs="Arial"/>
          <w:sz w:val="22"/>
          <w:lang w:val="nl-NL"/>
        </w:rPr>
        <w:t>aangevende rol van BYD als de</w:t>
      </w:r>
      <w:r w:rsidRPr="00781DE4">
        <w:rPr>
          <w:rFonts w:ascii="Arial" w:eastAsia="SimSun" w:hAnsi="Arial" w:cs="Arial"/>
          <w:sz w:val="22"/>
          <w:lang w:val="nl-NL"/>
        </w:rPr>
        <w:t xml:space="preserve"> leidende fabrikant van elektrische bussen ter wereld. Vorige week maakte BYD bekend dat openbaar vervoermaatschappij </w:t>
      </w:r>
      <w:proofErr w:type="spellStart"/>
      <w:r w:rsidRPr="00781DE4">
        <w:rPr>
          <w:rFonts w:ascii="Arial" w:eastAsia="SimSun" w:hAnsi="Arial" w:cs="Arial"/>
          <w:sz w:val="22"/>
          <w:lang w:val="nl-NL"/>
        </w:rPr>
        <w:t>TransMilenio</w:t>
      </w:r>
      <w:proofErr w:type="spellEnd"/>
      <w:r w:rsidRPr="00781DE4">
        <w:rPr>
          <w:rFonts w:ascii="Arial" w:eastAsia="SimSun" w:hAnsi="Arial" w:cs="Arial"/>
          <w:sz w:val="22"/>
          <w:lang w:val="nl-NL"/>
        </w:rPr>
        <w:t xml:space="preserve"> SA, in de Colombiaanse hoofd</w:t>
      </w:r>
      <w:r w:rsidR="007B7D7F">
        <w:rPr>
          <w:rFonts w:ascii="Arial" w:eastAsia="SimSun" w:hAnsi="Arial" w:cs="Arial"/>
          <w:sz w:val="22"/>
          <w:lang w:val="nl-NL"/>
        </w:rPr>
        <w:t>s</w:t>
      </w:r>
      <w:r w:rsidRPr="00781DE4">
        <w:rPr>
          <w:rFonts w:ascii="Arial" w:eastAsia="SimSun" w:hAnsi="Arial" w:cs="Arial"/>
          <w:sz w:val="22"/>
          <w:lang w:val="nl-NL"/>
        </w:rPr>
        <w:t xml:space="preserve">tad Bogotá, vanaf september 2020 gaat rijden met 379 </w:t>
      </w:r>
      <w:r w:rsidR="007B7D7F">
        <w:rPr>
          <w:rFonts w:ascii="Arial" w:eastAsia="SimSun" w:hAnsi="Arial" w:cs="Arial"/>
          <w:sz w:val="22"/>
          <w:lang w:val="nl-NL"/>
        </w:rPr>
        <w:t xml:space="preserve">elektrische bussen van </w:t>
      </w:r>
      <w:r w:rsidRPr="00781DE4">
        <w:rPr>
          <w:rFonts w:ascii="Arial" w:eastAsia="SimSun" w:hAnsi="Arial" w:cs="Arial"/>
          <w:sz w:val="22"/>
          <w:lang w:val="nl-NL"/>
        </w:rPr>
        <w:t>BYD.</w:t>
      </w:r>
      <w:r w:rsidR="007B7D7F">
        <w:rPr>
          <w:rFonts w:ascii="Arial" w:eastAsia="SimSun" w:hAnsi="Arial" w:cs="Arial"/>
          <w:sz w:val="22"/>
          <w:lang w:val="nl-NL"/>
        </w:rPr>
        <w:br/>
      </w:r>
      <w:r w:rsidR="007B7D7F">
        <w:rPr>
          <w:rFonts w:ascii="Arial" w:eastAsia="SimSun" w:hAnsi="Arial" w:cs="Arial"/>
          <w:sz w:val="22"/>
          <w:lang w:val="nl-NL"/>
        </w:rPr>
        <w:br/>
      </w:r>
      <w:r w:rsidRPr="00781DE4">
        <w:rPr>
          <w:rFonts w:ascii="Arial" w:eastAsia="Microsoft YaHei" w:hAnsi="Arial" w:cs="Arial"/>
          <w:b/>
          <w:sz w:val="22"/>
          <w:lang w:val="nl-NL"/>
        </w:rPr>
        <w:t>EINDE</w:t>
      </w:r>
    </w:p>
    <w:p w:rsidR="007B7D7F" w:rsidRPr="00CE35A4" w:rsidRDefault="007B7D7F" w:rsidP="00CE35A4">
      <w:pPr>
        <w:pStyle w:val="Geenafstand"/>
        <w:rPr>
          <w:rFonts w:ascii="Arial" w:hAnsi="Arial" w:cs="Arial"/>
          <w:b/>
          <w:sz w:val="20"/>
          <w:szCs w:val="20"/>
          <w:u w:val="single"/>
          <w:lang w:val="nl-NL"/>
        </w:rPr>
      </w:pPr>
      <w:r w:rsidRPr="00CE35A4">
        <w:rPr>
          <w:rFonts w:ascii="Arial" w:hAnsi="Arial" w:cs="Arial"/>
          <w:b/>
          <w:sz w:val="20"/>
          <w:szCs w:val="20"/>
          <w:u w:val="single"/>
          <w:lang w:val="nl-NL"/>
        </w:rPr>
        <w:t>Over BYD:</w:t>
      </w:r>
    </w:p>
    <w:p w:rsidR="007B7D7F" w:rsidRPr="00CE35A4" w:rsidRDefault="007B7D7F" w:rsidP="00CE35A4">
      <w:pPr>
        <w:pStyle w:val="Geenafstand"/>
        <w:rPr>
          <w:rFonts w:ascii="Arial" w:hAnsi="Arial" w:cs="Arial"/>
          <w:sz w:val="20"/>
          <w:szCs w:val="20"/>
          <w:lang w:val="nl-NL"/>
        </w:rPr>
      </w:pPr>
      <w:r w:rsidRPr="00CE35A4">
        <w:rPr>
          <w:rFonts w:ascii="Arial" w:hAnsi="Arial" w:cs="Arial"/>
          <w:sz w:val="20"/>
          <w:szCs w:val="20"/>
          <w:lang w:val="nl-NL"/>
        </w:rPr>
        <w:t xml:space="preserve">BYD Company Ltd. is een toonaangevende hightech multinational gevestigd in </w:t>
      </w:r>
      <w:proofErr w:type="spellStart"/>
      <w:r w:rsidRPr="00CE35A4">
        <w:rPr>
          <w:rFonts w:ascii="Arial" w:hAnsi="Arial" w:cs="Arial"/>
          <w:sz w:val="20"/>
          <w:szCs w:val="20"/>
          <w:lang w:val="nl-NL"/>
        </w:rPr>
        <w:t>Shenzhen</w:t>
      </w:r>
      <w:proofErr w:type="spellEnd"/>
      <w:r w:rsidRPr="00CE35A4">
        <w:rPr>
          <w:rFonts w:ascii="Arial" w:hAnsi="Arial" w:cs="Arial"/>
          <w:sz w:val="20"/>
          <w:szCs w:val="20"/>
          <w:lang w:val="nl-NL"/>
        </w:rPr>
        <w:t xml:space="preserve">, China. Sinds haar oprichting in 1995 heeft BYD haar expertise ontwikkeld op het gebied van oplaadbare batterijen en is daarmee gegroeid tot de pionier van duurzame ontwikkeling. BYD heeft met succes haar oplossingen voor duurzame energie uitgebreid door activiteiten in meer dan 50 landen. Na 22 jaar van ontwikkelen heeft BYD een Zero </w:t>
      </w:r>
      <w:proofErr w:type="spellStart"/>
      <w:r w:rsidRPr="00CE35A4">
        <w:rPr>
          <w:rFonts w:ascii="Arial" w:hAnsi="Arial" w:cs="Arial"/>
          <w:sz w:val="20"/>
          <w:szCs w:val="20"/>
          <w:lang w:val="nl-NL"/>
        </w:rPr>
        <w:t>Emissions</w:t>
      </w:r>
      <w:proofErr w:type="spellEnd"/>
      <w:r w:rsidRPr="00CE35A4">
        <w:rPr>
          <w:rFonts w:ascii="Arial" w:hAnsi="Arial" w:cs="Arial"/>
          <w:sz w:val="20"/>
          <w:szCs w:val="20"/>
          <w:lang w:val="nl-NL"/>
        </w:rPr>
        <w:t xml:space="preserve"> Energy </w:t>
      </w:r>
      <w:proofErr w:type="spellStart"/>
      <w:r w:rsidRPr="00CE35A4">
        <w:rPr>
          <w:rFonts w:ascii="Arial" w:hAnsi="Arial" w:cs="Arial"/>
          <w:sz w:val="20"/>
          <w:szCs w:val="20"/>
          <w:lang w:val="nl-NL"/>
        </w:rPr>
        <w:t>Ecosystem</w:t>
      </w:r>
      <w:proofErr w:type="spellEnd"/>
      <w:r w:rsidRPr="00CE35A4">
        <w:rPr>
          <w:rFonts w:ascii="Arial" w:hAnsi="Arial" w:cs="Arial"/>
          <w:sz w:val="20"/>
          <w:szCs w:val="20"/>
          <w:lang w:val="nl-NL"/>
        </w:rPr>
        <w:t xml:space="preserve"> gecreëerd wat staat voor betaalbare zonne-energie, betrouwbare energieopslag, </w:t>
      </w:r>
      <w:proofErr w:type="spellStart"/>
      <w:r w:rsidRPr="00CE35A4">
        <w:rPr>
          <w:rFonts w:ascii="Arial" w:hAnsi="Arial" w:cs="Arial"/>
          <w:sz w:val="20"/>
          <w:szCs w:val="20"/>
          <w:lang w:val="nl-NL"/>
        </w:rPr>
        <w:t>cutting-edge</w:t>
      </w:r>
      <w:proofErr w:type="spellEnd"/>
      <w:r w:rsidRPr="00CE35A4">
        <w:rPr>
          <w:rFonts w:ascii="Arial" w:hAnsi="Arial" w:cs="Arial"/>
          <w:sz w:val="20"/>
          <w:szCs w:val="20"/>
          <w:lang w:val="nl-NL"/>
        </w:rPr>
        <w:t xml:space="preserve"> elektrisch transport en een state or the art monorail. Deze </w:t>
      </w:r>
      <w:proofErr w:type="spellStart"/>
      <w:r w:rsidRPr="00CE35A4">
        <w:rPr>
          <w:rFonts w:ascii="Arial" w:hAnsi="Arial" w:cs="Arial"/>
          <w:sz w:val="20"/>
          <w:szCs w:val="20"/>
          <w:lang w:val="nl-NL"/>
        </w:rPr>
        <w:t>Four</w:t>
      </w:r>
      <w:proofErr w:type="spellEnd"/>
      <w:r w:rsidRPr="00CE35A4">
        <w:rPr>
          <w:rFonts w:ascii="Arial" w:hAnsi="Arial" w:cs="Arial"/>
          <w:sz w:val="20"/>
          <w:szCs w:val="20"/>
          <w:lang w:val="nl-NL"/>
        </w:rPr>
        <w:t xml:space="preserve"> Green </w:t>
      </w:r>
      <w:proofErr w:type="spellStart"/>
      <w:r w:rsidRPr="00CE35A4">
        <w:rPr>
          <w:rFonts w:ascii="Arial" w:hAnsi="Arial" w:cs="Arial"/>
          <w:sz w:val="20"/>
          <w:szCs w:val="20"/>
          <w:lang w:val="nl-NL"/>
        </w:rPr>
        <w:t>Dreams</w:t>
      </w:r>
      <w:proofErr w:type="spellEnd"/>
      <w:r w:rsidRPr="00CE35A4">
        <w:rPr>
          <w:rFonts w:ascii="Arial" w:hAnsi="Arial" w:cs="Arial"/>
          <w:sz w:val="20"/>
          <w:szCs w:val="20"/>
          <w:lang w:val="nl-NL"/>
        </w:rPr>
        <w:t xml:space="preserve"> maken van BYD de marktleider op het gebied van energie en transport. BYD is genoteerd op de Hongkong en </w:t>
      </w:r>
      <w:proofErr w:type="spellStart"/>
      <w:r w:rsidRPr="00CE35A4">
        <w:rPr>
          <w:rFonts w:ascii="Arial" w:hAnsi="Arial" w:cs="Arial"/>
          <w:sz w:val="20"/>
          <w:szCs w:val="20"/>
          <w:lang w:val="nl-NL"/>
        </w:rPr>
        <w:t>Shenzhen</w:t>
      </w:r>
      <w:proofErr w:type="spellEnd"/>
      <w:r w:rsidRPr="00CE35A4">
        <w:rPr>
          <w:rFonts w:ascii="Arial" w:hAnsi="Arial" w:cs="Arial"/>
          <w:sz w:val="20"/>
          <w:szCs w:val="20"/>
          <w:lang w:val="nl-NL"/>
        </w:rPr>
        <w:t xml:space="preserve"> Stock Exchange. Voor meer informatie kunt u terecht op </w:t>
      </w:r>
      <w:hyperlink r:id="rId7" w:history="1">
        <w:r w:rsidRPr="00CE35A4">
          <w:rPr>
            <w:rStyle w:val="Hyperlink"/>
            <w:rFonts w:ascii="Arial" w:hAnsi="Arial" w:cs="Arial"/>
            <w:sz w:val="20"/>
            <w:szCs w:val="20"/>
            <w:lang w:val="nl-NL"/>
          </w:rPr>
          <w:t>www.byd.com</w:t>
        </w:r>
      </w:hyperlink>
      <w:r w:rsidRPr="00CE35A4">
        <w:rPr>
          <w:rFonts w:ascii="Arial" w:hAnsi="Arial" w:cs="Arial"/>
          <w:sz w:val="20"/>
          <w:szCs w:val="20"/>
          <w:lang w:val="nl-NL"/>
        </w:rPr>
        <w:t xml:space="preserve">. </w:t>
      </w:r>
    </w:p>
    <w:p w:rsidR="007B7D7F" w:rsidRPr="00CE35A4" w:rsidRDefault="007B7D7F" w:rsidP="00CE35A4">
      <w:pPr>
        <w:jc w:val="left"/>
        <w:rPr>
          <w:rFonts w:ascii="Arial" w:hAnsi="Arial" w:cs="Arial"/>
          <w:b/>
          <w:sz w:val="20"/>
          <w:szCs w:val="20"/>
          <w:lang w:val="nl-NL"/>
        </w:rPr>
      </w:pPr>
    </w:p>
    <w:p w:rsidR="007B7D7F" w:rsidRPr="0051451A" w:rsidRDefault="007B7D7F" w:rsidP="00CE35A4">
      <w:pPr>
        <w:pStyle w:val="Geenafstand"/>
        <w:rPr>
          <w:rFonts w:ascii="Arial" w:hAnsi="Arial" w:cs="Arial"/>
          <w:b/>
          <w:sz w:val="20"/>
          <w:szCs w:val="20"/>
          <w:u w:val="single"/>
        </w:rPr>
      </w:pPr>
      <w:r w:rsidRPr="0051451A">
        <w:rPr>
          <w:rFonts w:ascii="Arial" w:hAnsi="Arial" w:cs="Arial"/>
          <w:b/>
          <w:sz w:val="20"/>
          <w:szCs w:val="20"/>
          <w:u w:val="single"/>
        </w:rPr>
        <w:t>Contact:</w:t>
      </w:r>
    </w:p>
    <w:p w:rsidR="007B7D7F" w:rsidRPr="00CE35A4" w:rsidRDefault="007B7D7F" w:rsidP="00CE35A4">
      <w:pPr>
        <w:pStyle w:val="Geenafstand"/>
        <w:rPr>
          <w:rFonts w:ascii="Arial" w:hAnsi="Arial" w:cs="Arial"/>
          <w:sz w:val="20"/>
          <w:szCs w:val="20"/>
        </w:rPr>
      </w:pPr>
      <w:r w:rsidRPr="00CE35A4">
        <w:rPr>
          <w:rFonts w:ascii="Arial" w:hAnsi="Arial" w:cs="Arial"/>
          <w:sz w:val="20"/>
          <w:szCs w:val="20"/>
        </w:rPr>
        <w:t>BYD Europe</w:t>
      </w:r>
    </w:p>
    <w:p w:rsidR="007B7D7F" w:rsidRPr="00CE35A4" w:rsidRDefault="007B7D7F" w:rsidP="00CE35A4">
      <w:pPr>
        <w:pStyle w:val="Geenafstand"/>
        <w:rPr>
          <w:rFonts w:ascii="Arial" w:hAnsi="Arial" w:cs="Arial"/>
          <w:sz w:val="20"/>
          <w:szCs w:val="20"/>
        </w:rPr>
      </w:pPr>
      <w:r w:rsidRPr="00CE35A4">
        <w:rPr>
          <w:rFonts w:ascii="Arial" w:hAnsi="Arial" w:cs="Arial"/>
          <w:sz w:val="20"/>
          <w:szCs w:val="20"/>
        </w:rPr>
        <w:t xml:space="preserve">Penny Peng: </w:t>
      </w:r>
      <w:hyperlink r:id="rId8" w:history="1">
        <w:r w:rsidRPr="00CE35A4">
          <w:rPr>
            <w:rStyle w:val="Hyperlink"/>
            <w:rFonts w:ascii="Arial" w:hAnsi="Arial" w:cs="Arial"/>
            <w:sz w:val="20"/>
            <w:szCs w:val="20"/>
          </w:rPr>
          <w:t>penny.peng@byd.com</w:t>
        </w:r>
      </w:hyperlink>
      <w:r w:rsidRPr="00CE35A4">
        <w:rPr>
          <w:rFonts w:ascii="Arial" w:hAnsi="Arial" w:cs="Arial"/>
          <w:sz w:val="20"/>
          <w:szCs w:val="20"/>
        </w:rPr>
        <w:t>, +31 (</w:t>
      </w:r>
      <w:proofErr w:type="gramStart"/>
      <w:r w:rsidRPr="00CE35A4">
        <w:rPr>
          <w:rFonts w:ascii="Arial" w:hAnsi="Arial" w:cs="Arial"/>
          <w:sz w:val="20"/>
          <w:szCs w:val="20"/>
        </w:rPr>
        <w:t>0)10</w:t>
      </w:r>
      <w:proofErr w:type="gramEnd"/>
      <w:r w:rsidRPr="00CE35A4">
        <w:rPr>
          <w:rFonts w:ascii="Arial" w:hAnsi="Arial" w:cs="Arial"/>
          <w:sz w:val="20"/>
          <w:szCs w:val="20"/>
        </w:rPr>
        <w:t xml:space="preserve"> 2070888</w:t>
      </w:r>
    </w:p>
    <w:p w:rsidR="004C4A72" w:rsidRPr="0051451A" w:rsidRDefault="007B7D7F" w:rsidP="00CE35A4">
      <w:pPr>
        <w:pStyle w:val="Geenafstand"/>
      </w:pPr>
      <w:r w:rsidRPr="00CE35A4">
        <w:rPr>
          <w:rFonts w:ascii="Arial" w:hAnsi="Arial" w:cs="Arial"/>
          <w:sz w:val="20"/>
          <w:szCs w:val="20"/>
        </w:rPr>
        <w:t xml:space="preserve">Diana Barbosa: </w:t>
      </w:r>
      <w:hyperlink r:id="rId9" w:history="1">
        <w:r w:rsidRPr="00CE35A4">
          <w:rPr>
            <w:rStyle w:val="Hyperlink"/>
            <w:rFonts w:ascii="Arial" w:hAnsi="Arial" w:cs="Arial"/>
            <w:sz w:val="20"/>
            <w:szCs w:val="20"/>
          </w:rPr>
          <w:t>diana.barbosa@byd.com</w:t>
        </w:r>
      </w:hyperlink>
      <w:r w:rsidRPr="00CE35A4">
        <w:rPr>
          <w:rFonts w:ascii="Arial" w:hAnsi="Arial" w:cs="Arial"/>
          <w:sz w:val="20"/>
          <w:szCs w:val="20"/>
        </w:rPr>
        <w:t>, +31 (</w:t>
      </w:r>
      <w:proofErr w:type="gramStart"/>
      <w:r w:rsidRPr="00CE35A4">
        <w:rPr>
          <w:rFonts w:ascii="Arial" w:hAnsi="Arial" w:cs="Arial"/>
          <w:sz w:val="20"/>
          <w:szCs w:val="20"/>
        </w:rPr>
        <w:t>0)10</w:t>
      </w:r>
      <w:proofErr w:type="gramEnd"/>
      <w:r w:rsidRPr="00CE35A4">
        <w:rPr>
          <w:rFonts w:ascii="Arial" w:hAnsi="Arial" w:cs="Arial"/>
          <w:sz w:val="20"/>
          <w:szCs w:val="20"/>
        </w:rPr>
        <w:t xml:space="preserve"> 2070888</w:t>
      </w:r>
    </w:p>
    <w:sectPr w:rsidR="004C4A72" w:rsidRPr="0051451A" w:rsidSect="00781DE4">
      <w:headerReference w:type="default" r:id="rId10"/>
      <w:footerReference w:type="default" r:id="rId11"/>
      <w:pgSz w:w="11906" w:h="16838"/>
      <w:pgMar w:top="1890" w:right="1800" w:bottom="1440" w:left="1800" w:header="851" w:footer="102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CB" w:rsidRDefault="004C47CB">
      <w:r>
        <w:separator/>
      </w:r>
    </w:p>
  </w:endnote>
  <w:endnote w:type="continuationSeparator" w:id="0">
    <w:p w:rsidR="004C47CB" w:rsidRDefault="004C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icrosoft YaHei">
    <w:altName w:val="ＭＳ 明朝"/>
    <w:charset w:val="86"/>
    <w:family w:val="swiss"/>
    <w:pitch w:val="variable"/>
    <w:sig w:usb0="80000287" w:usb1="2ACF3C50" w:usb2="00000016" w:usb3="00000000" w:csb0="0004001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7F" w:rsidRPr="00293630" w:rsidRDefault="007B7D7F" w:rsidP="00781DE4">
    <w:pPr>
      <w:tabs>
        <w:tab w:val="center" w:pos="4153"/>
        <w:tab w:val="right" w:pos="8306"/>
      </w:tabs>
      <w:wordWrap w:val="0"/>
      <w:snapToGrid w:val="0"/>
      <w:jc w:val="right"/>
      <w:rPr>
        <w:rFonts w:ascii="Arial" w:eastAsia="SimSun" w:hAnsi="Arial" w:cs="Arial"/>
        <w:kern w:val="0"/>
        <w:sz w:val="18"/>
        <w:szCs w:val="18"/>
        <w:lang w:val="x-none"/>
      </w:rPr>
    </w:pPr>
    <w:r w:rsidRPr="00293630">
      <w:rPr>
        <w:rFonts w:ascii="Arial" w:eastAsia="SimSun" w:hAnsi="Arial" w:cs="Arial" w:hint="eastAsia"/>
        <w:kern w:val="0"/>
        <w:sz w:val="18"/>
        <w:szCs w:val="18"/>
        <w:lang w:val="x-none"/>
      </w:rPr>
      <w:t xml:space="preserve">                                                 </w:t>
    </w:r>
  </w:p>
  <w:p w:rsidR="007B7D7F" w:rsidRPr="00293630" w:rsidRDefault="007B7D7F" w:rsidP="00781DE4">
    <w:pPr>
      <w:widowControl/>
      <w:jc w:val="center"/>
      <w:rPr>
        <w:rFonts w:ascii="SimSun" w:eastAsia="SimSun" w:hAnsi="SimSun" w:cs="SimSun"/>
        <w:b/>
        <w:color w:val="A6A6A6"/>
        <w:kern w:val="0"/>
        <w:sz w:val="24"/>
        <w:szCs w:val="24"/>
      </w:rPr>
    </w:pPr>
    <w:r w:rsidRPr="00293630">
      <w:rPr>
        <w:rFonts w:ascii="Arial" w:eastAsia="SimSun" w:hAnsi="Arial" w:cs="Arial"/>
        <w:b/>
        <w:color w:val="A6A6A6"/>
        <w:kern w:val="0"/>
        <w:sz w:val="20"/>
        <w:szCs w:val="20"/>
      </w:rPr>
      <w:t>BYD COMPANY LIMITED</w:t>
    </w:r>
    <w:r w:rsidRPr="00293630">
      <w:rPr>
        <w:rFonts w:ascii="Arial" w:eastAsia="SimSun" w:hAnsi="Arial" w:cs="Arial" w:hint="eastAsia"/>
        <w:b/>
        <w:color w:val="A6A6A6"/>
        <w:kern w:val="0"/>
        <w:sz w:val="20"/>
        <w:szCs w:val="20"/>
      </w:rPr>
      <w:t xml:space="preserve">                                                 </w:t>
    </w:r>
  </w:p>
  <w:p w:rsidR="007B7D7F" w:rsidRPr="00293630" w:rsidRDefault="007B7D7F" w:rsidP="00781DE4">
    <w:pPr>
      <w:widowControl/>
      <w:jc w:val="center"/>
      <w:rPr>
        <w:rFonts w:ascii="Arial" w:eastAsia="SimSun" w:hAnsi="Arial" w:cs="Arial"/>
        <w:color w:val="A6A6A6"/>
        <w:kern w:val="0"/>
        <w:sz w:val="20"/>
        <w:szCs w:val="20"/>
      </w:rPr>
    </w:pPr>
    <w:r w:rsidRPr="00293630">
      <w:rPr>
        <w:rFonts w:ascii="Arial" w:eastAsia="SimSun" w:hAnsi="Arial" w:cs="Arial"/>
        <w:color w:val="A6A6A6"/>
        <w:kern w:val="0"/>
        <w:sz w:val="20"/>
        <w:szCs w:val="20"/>
      </w:rPr>
      <w:t xml:space="preserve">No.3009, BYD Road, </w:t>
    </w:r>
    <w:proofErr w:type="spellStart"/>
    <w:r w:rsidRPr="00293630">
      <w:rPr>
        <w:rFonts w:ascii="Arial" w:eastAsia="SimSun" w:hAnsi="Arial" w:cs="Arial"/>
        <w:color w:val="A6A6A6"/>
        <w:kern w:val="0"/>
        <w:sz w:val="20"/>
        <w:szCs w:val="20"/>
      </w:rPr>
      <w:t>Pingshan</w:t>
    </w:r>
    <w:proofErr w:type="spellEnd"/>
    <w:r w:rsidRPr="00293630">
      <w:rPr>
        <w:rFonts w:ascii="Arial" w:eastAsia="SimSun" w:hAnsi="Arial" w:cs="Arial"/>
        <w:color w:val="A6A6A6"/>
        <w:kern w:val="0"/>
        <w:sz w:val="20"/>
        <w:szCs w:val="20"/>
      </w:rPr>
      <w:t xml:space="preserve">, </w:t>
    </w:r>
    <w:proofErr w:type="spellStart"/>
    <w:r w:rsidRPr="00293630">
      <w:rPr>
        <w:rFonts w:ascii="Arial" w:eastAsia="SimSun" w:hAnsi="Arial" w:cs="Arial"/>
        <w:color w:val="A6A6A6"/>
        <w:kern w:val="0"/>
        <w:sz w:val="20"/>
        <w:szCs w:val="20"/>
      </w:rPr>
      <w:t>Longgang</w:t>
    </w:r>
    <w:proofErr w:type="spellEnd"/>
    <w:r w:rsidRPr="00293630">
      <w:rPr>
        <w:rFonts w:ascii="Arial" w:eastAsia="SimSun" w:hAnsi="Arial" w:cs="Arial"/>
        <w:color w:val="A6A6A6"/>
        <w:kern w:val="0"/>
        <w:sz w:val="20"/>
        <w:szCs w:val="20"/>
      </w:rPr>
      <w:t xml:space="preserve">, Shenzhen, 518118, </w:t>
    </w:r>
    <w:proofErr w:type="spellStart"/>
    <w:r w:rsidRPr="00293630">
      <w:rPr>
        <w:rFonts w:ascii="Arial" w:eastAsia="SimSun" w:hAnsi="Arial" w:cs="Arial"/>
        <w:color w:val="A6A6A6"/>
        <w:kern w:val="0"/>
        <w:sz w:val="20"/>
        <w:szCs w:val="20"/>
      </w:rPr>
      <w:t>P.R.China</w:t>
    </w:r>
    <w:proofErr w:type="spellEnd"/>
    <w:r w:rsidRPr="00293630">
      <w:rPr>
        <w:rFonts w:ascii="Arial" w:eastAsia="SimSun" w:hAnsi="Arial" w:cs="Arial" w:hint="eastAsia"/>
        <w:color w:val="A6A6A6"/>
        <w:kern w:val="0"/>
        <w:sz w:val="20"/>
        <w:szCs w:val="20"/>
      </w:rPr>
      <w:t xml:space="preserve">                          </w:t>
    </w:r>
  </w:p>
  <w:p w:rsidR="007B7D7F" w:rsidRPr="00293630" w:rsidRDefault="007B7D7F" w:rsidP="00781DE4">
    <w:pPr>
      <w:widowControl/>
      <w:jc w:val="center"/>
      <w:rPr>
        <w:rFonts w:ascii="SimSun" w:eastAsia="SimSun" w:hAnsi="SimSun" w:cs="SimSun"/>
        <w:color w:val="A6A6A6"/>
        <w:kern w:val="0"/>
        <w:sz w:val="24"/>
        <w:szCs w:val="24"/>
      </w:rPr>
    </w:pPr>
    <w:r w:rsidRPr="00293630">
      <w:rPr>
        <w:rFonts w:ascii="Arial" w:eastAsia="SimSun" w:hAnsi="Arial" w:cs="Arial"/>
        <w:color w:val="A6A6A6"/>
        <w:kern w:val="0"/>
        <w:sz w:val="20"/>
        <w:szCs w:val="20"/>
      </w:rPr>
      <w:t>Office: +86-755-8988 8888-69666 | Fax: +86-755-8964 8800</w:t>
    </w:r>
    <w:r w:rsidRPr="00293630">
      <w:rPr>
        <w:rFonts w:ascii="Arial" w:eastAsia="SimSun" w:hAnsi="Arial" w:cs="Arial" w:hint="eastAsia"/>
        <w:color w:val="A6A6A6"/>
        <w:kern w:val="0"/>
        <w:sz w:val="20"/>
        <w:szCs w:val="20"/>
      </w:rPr>
      <w:t xml:space="preserve">                                 </w:t>
    </w:r>
  </w:p>
  <w:p w:rsidR="007B7D7F" w:rsidRPr="00293630" w:rsidRDefault="007B7D7F" w:rsidP="00781DE4">
    <w:pPr>
      <w:tabs>
        <w:tab w:val="center" w:pos="4153"/>
        <w:tab w:val="right" w:pos="8306"/>
      </w:tabs>
      <w:snapToGrid w:val="0"/>
      <w:jc w:val="left"/>
      <w:rPr>
        <w:rFonts w:ascii="Calibri" w:eastAsia="SimSun" w:hAnsi="Calibri" w:cs="Times New Roman"/>
        <w:kern w:val="0"/>
        <w:sz w:val="18"/>
        <w:szCs w:val="18"/>
        <w:lang w:val="x-none"/>
      </w:rPr>
    </w:pPr>
    <w:r w:rsidRPr="00293630">
      <w:rPr>
        <w:rFonts w:ascii="Calibri" w:eastAsia="SimSun" w:hAnsi="Calibri" w:cs="Times New Roman" w:hint="eastAsia"/>
        <w:color w:val="A6A6A6"/>
        <w:kern w:val="0"/>
        <w:sz w:val="18"/>
        <w:szCs w:val="18"/>
        <w:lang w:val="x-none"/>
      </w:rPr>
      <w:t xml:space="preserve">                                                                                                </w:t>
    </w:r>
    <w:r w:rsidRPr="00293630">
      <w:rPr>
        <w:rFonts w:ascii="Calibri" w:eastAsia="SimSun" w:hAnsi="Calibri" w:cs="Times New Roman" w:hint="eastAsia"/>
        <w:kern w:val="0"/>
        <w:sz w:val="18"/>
        <w:szCs w:val="18"/>
        <w:lang w:val="x-none"/>
      </w:rPr>
      <w:t xml:space="preserve">                         </w:t>
    </w:r>
  </w:p>
  <w:p w:rsidR="007B7D7F" w:rsidRDefault="007B7D7F" w:rsidP="00781DE4">
    <w:pPr>
      <w:pStyle w:val="Voettekst"/>
    </w:pPr>
  </w:p>
  <w:p w:rsidR="007B7D7F" w:rsidRDefault="007B7D7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CB" w:rsidRDefault="004C47CB">
      <w:r>
        <w:separator/>
      </w:r>
    </w:p>
  </w:footnote>
  <w:footnote w:type="continuationSeparator" w:id="0">
    <w:p w:rsidR="004C47CB" w:rsidRDefault="004C47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7F" w:rsidRPr="00BC7B88" w:rsidRDefault="007B7D7F" w:rsidP="00781DE4">
    <w:pPr>
      <w:pStyle w:val="Koptekst"/>
      <w:pBdr>
        <w:bottom w:val="single" w:sz="6" w:space="31" w:color="auto"/>
      </w:pBdr>
      <w:rPr>
        <w:lang w:val="de-DE"/>
      </w:rPr>
    </w:pPr>
    <w:r w:rsidRPr="00BF6F86">
      <w:rPr>
        <w:rFonts w:ascii="Arial" w:hAnsi="Arial" w:cs="Arial"/>
        <w:b/>
        <w:smallCaps/>
        <w:noProof/>
        <w:sz w:val="20"/>
        <w:lang w:eastAsia="nl-NL"/>
      </w:rPr>
      <w:drawing>
        <wp:anchor distT="0" distB="0" distL="114300" distR="114300" simplePos="0" relativeHeight="251659264" behindDoc="0" locked="0" layoutInCell="1" allowOverlap="1" wp14:anchorId="0D397FA2" wp14:editId="71E23108">
          <wp:simplePos x="0" y="0"/>
          <wp:positionH relativeFrom="column">
            <wp:posOffset>1971675</wp:posOffset>
          </wp:positionH>
          <wp:positionV relativeFrom="paragraph">
            <wp:posOffset>-361950</wp:posOffset>
          </wp:positionV>
          <wp:extent cx="1284605" cy="786130"/>
          <wp:effectExtent l="0" t="0" r="0" b="0"/>
          <wp:wrapNone/>
          <wp:docPr id="51" name="Picture 51" descr="File:BYD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YD Compan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786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tte Hendriksen">
    <w15:presenceInfo w15:providerId="AD" w15:userId="S::Lotte.Hendriksen@keolis.nl::f3ad03f4-42a9-4955-b186-b71eff0e29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88"/>
    <w:rsid w:val="004C47CB"/>
    <w:rsid w:val="004C4A72"/>
    <w:rsid w:val="0051451A"/>
    <w:rsid w:val="006D7786"/>
    <w:rsid w:val="00781DE4"/>
    <w:rsid w:val="007B7D7F"/>
    <w:rsid w:val="00B727EA"/>
    <w:rsid w:val="00C55B88"/>
    <w:rsid w:val="00CE35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55B88"/>
    <w:pPr>
      <w:widowControl w:val="0"/>
      <w:jc w:val="both"/>
    </w:pPr>
    <w:rPr>
      <w:kern w:val="2"/>
      <w:sz w:val="21"/>
      <w:szCs w:val="22"/>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55B88"/>
    <w:pPr>
      <w:pBdr>
        <w:bottom w:val="single" w:sz="6" w:space="1" w:color="auto"/>
      </w:pBdr>
      <w:tabs>
        <w:tab w:val="center" w:pos="4153"/>
        <w:tab w:val="right" w:pos="8306"/>
      </w:tabs>
      <w:snapToGrid w:val="0"/>
      <w:jc w:val="center"/>
    </w:pPr>
    <w:rPr>
      <w:sz w:val="18"/>
      <w:szCs w:val="18"/>
    </w:rPr>
  </w:style>
  <w:style w:type="character" w:customStyle="1" w:styleId="KoptekstTeken">
    <w:name w:val="Koptekst Teken"/>
    <w:basedOn w:val="Standaardalinea-lettertype"/>
    <w:link w:val="Koptekst"/>
    <w:uiPriority w:val="99"/>
    <w:rsid w:val="00C55B88"/>
    <w:rPr>
      <w:kern w:val="2"/>
      <w:sz w:val="18"/>
      <w:szCs w:val="18"/>
      <w:lang w:val="en-US" w:eastAsia="zh-CN"/>
    </w:rPr>
  </w:style>
  <w:style w:type="paragraph" w:styleId="Voettekst">
    <w:name w:val="footer"/>
    <w:basedOn w:val="Normaal"/>
    <w:link w:val="VoettekstTeken"/>
    <w:uiPriority w:val="99"/>
    <w:unhideWhenUsed/>
    <w:rsid w:val="00C55B88"/>
    <w:pPr>
      <w:tabs>
        <w:tab w:val="center" w:pos="4153"/>
        <w:tab w:val="right" w:pos="8306"/>
      </w:tabs>
      <w:snapToGrid w:val="0"/>
      <w:jc w:val="left"/>
    </w:pPr>
    <w:rPr>
      <w:sz w:val="18"/>
      <w:szCs w:val="18"/>
    </w:rPr>
  </w:style>
  <w:style w:type="character" w:customStyle="1" w:styleId="VoettekstTeken">
    <w:name w:val="Voettekst Teken"/>
    <w:basedOn w:val="Standaardalinea-lettertype"/>
    <w:link w:val="Voettekst"/>
    <w:uiPriority w:val="99"/>
    <w:qFormat/>
    <w:rsid w:val="00C55B88"/>
    <w:rPr>
      <w:kern w:val="2"/>
      <w:sz w:val="18"/>
      <w:szCs w:val="18"/>
      <w:lang w:val="en-US" w:eastAsia="zh-CN"/>
    </w:rPr>
  </w:style>
  <w:style w:type="character" w:styleId="Hyperlink">
    <w:name w:val="Hyperlink"/>
    <w:basedOn w:val="Standaardalinea-lettertype"/>
    <w:uiPriority w:val="99"/>
    <w:unhideWhenUsed/>
    <w:rsid w:val="00C55B88"/>
    <w:rPr>
      <w:color w:val="0000FF" w:themeColor="hyperlink"/>
      <w:u w:val="single"/>
    </w:rPr>
  </w:style>
  <w:style w:type="paragraph" w:styleId="Geenafstand">
    <w:name w:val="No Spacing"/>
    <w:uiPriority w:val="1"/>
    <w:qFormat/>
    <w:rsid w:val="007B7D7F"/>
    <w:rPr>
      <w:rFonts w:eastAsiaTheme="minorHAnsi"/>
      <w:sz w:val="22"/>
      <w:szCs w:val="22"/>
      <w:lang w:val="en-US" w:eastAsia="en-US"/>
    </w:rPr>
  </w:style>
  <w:style w:type="paragraph" w:styleId="Ballontekst">
    <w:name w:val="Balloon Text"/>
    <w:basedOn w:val="Normaal"/>
    <w:link w:val="BallontekstTeken"/>
    <w:uiPriority w:val="99"/>
    <w:semiHidden/>
    <w:unhideWhenUsed/>
    <w:rsid w:val="006D7786"/>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D7786"/>
    <w:rPr>
      <w:rFonts w:ascii="Segoe UI" w:hAnsi="Segoe UI" w:cs="Segoe UI"/>
      <w:kern w:val="2"/>
      <w:sz w:val="18"/>
      <w:szCs w:val="18"/>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55B88"/>
    <w:pPr>
      <w:widowControl w:val="0"/>
      <w:jc w:val="both"/>
    </w:pPr>
    <w:rPr>
      <w:kern w:val="2"/>
      <w:sz w:val="21"/>
      <w:szCs w:val="22"/>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55B88"/>
    <w:pPr>
      <w:pBdr>
        <w:bottom w:val="single" w:sz="6" w:space="1" w:color="auto"/>
      </w:pBdr>
      <w:tabs>
        <w:tab w:val="center" w:pos="4153"/>
        <w:tab w:val="right" w:pos="8306"/>
      </w:tabs>
      <w:snapToGrid w:val="0"/>
      <w:jc w:val="center"/>
    </w:pPr>
    <w:rPr>
      <w:sz w:val="18"/>
      <w:szCs w:val="18"/>
    </w:rPr>
  </w:style>
  <w:style w:type="character" w:customStyle="1" w:styleId="KoptekstTeken">
    <w:name w:val="Koptekst Teken"/>
    <w:basedOn w:val="Standaardalinea-lettertype"/>
    <w:link w:val="Koptekst"/>
    <w:uiPriority w:val="99"/>
    <w:rsid w:val="00C55B88"/>
    <w:rPr>
      <w:kern w:val="2"/>
      <w:sz w:val="18"/>
      <w:szCs w:val="18"/>
      <w:lang w:val="en-US" w:eastAsia="zh-CN"/>
    </w:rPr>
  </w:style>
  <w:style w:type="paragraph" w:styleId="Voettekst">
    <w:name w:val="footer"/>
    <w:basedOn w:val="Normaal"/>
    <w:link w:val="VoettekstTeken"/>
    <w:uiPriority w:val="99"/>
    <w:unhideWhenUsed/>
    <w:rsid w:val="00C55B88"/>
    <w:pPr>
      <w:tabs>
        <w:tab w:val="center" w:pos="4153"/>
        <w:tab w:val="right" w:pos="8306"/>
      </w:tabs>
      <w:snapToGrid w:val="0"/>
      <w:jc w:val="left"/>
    </w:pPr>
    <w:rPr>
      <w:sz w:val="18"/>
      <w:szCs w:val="18"/>
    </w:rPr>
  </w:style>
  <w:style w:type="character" w:customStyle="1" w:styleId="VoettekstTeken">
    <w:name w:val="Voettekst Teken"/>
    <w:basedOn w:val="Standaardalinea-lettertype"/>
    <w:link w:val="Voettekst"/>
    <w:uiPriority w:val="99"/>
    <w:qFormat/>
    <w:rsid w:val="00C55B88"/>
    <w:rPr>
      <w:kern w:val="2"/>
      <w:sz w:val="18"/>
      <w:szCs w:val="18"/>
      <w:lang w:val="en-US" w:eastAsia="zh-CN"/>
    </w:rPr>
  </w:style>
  <w:style w:type="character" w:styleId="Hyperlink">
    <w:name w:val="Hyperlink"/>
    <w:basedOn w:val="Standaardalinea-lettertype"/>
    <w:uiPriority w:val="99"/>
    <w:unhideWhenUsed/>
    <w:rsid w:val="00C55B88"/>
    <w:rPr>
      <w:color w:val="0000FF" w:themeColor="hyperlink"/>
      <w:u w:val="single"/>
    </w:rPr>
  </w:style>
  <w:style w:type="paragraph" w:styleId="Geenafstand">
    <w:name w:val="No Spacing"/>
    <w:uiPriority w:val="1"/>
    <w:qFormat/>
    <w:rsid w:val="007B7D7F"/>
    <w:rPr>
      <w:rFonts w:eastAsiaTheme="minorHAnsi"/>
      <w:sz w:val="22"/>
      <w:szCs w:val="22"/>
      <w:lang w:val="en-US" w:eastAsia="en-US"/>
    </w:rPr>
  </w:style>
  <w:style w:type="paragraph" w:styleId="Ballontekst">
    <w:name w:val="Balloon Text"/>
    <w:basedOn w:val="Normaal"/>
    <w:link w:val="BallontekstTeken"/>
    <w:uiPriority w:val="99"/>
    <w:semiHidden/>
    <w:unhideWhenUsed/>
    <w:rsid w:val="006D7786"/>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D7786"/>
    <w:rPr>
      <w:rFonts w:ascii="Segoe UI"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yd.com" TargetMode="External"/><Relationship Id="rId8" Type="http://schemas.openxmlformats.org/officeDocument/2006/relationships/hyperlink" Target="mailto:penny.peng@byd.com" TargetMode="External"/><Relationship Id="rId9" Type="http://schemas.openxmlformats.org/officeDocument/2006/relationships/hyperlink" Target="mailto:diana.barbosa@byd.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5360</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Dick Braakhekke</cp:lastModifiedBy>
  <cp:revision>2</cp:revision>
  <dcterms:created xsi:type="dcterms:W3CDTF">2019-12-06T09:18:00Z</dcterms:created>
  <dcterms:modified xsi:type="dcterms:W3CDTF">2019-12-06T09:18:00Z</dcterms:modified>
</cp:coreProperties>
</file>