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2958" w14:textId="6A6D607E" w:rsidR="00BB099B" w:rsidRPr="00561FDE" w:rsidRDefault="00BB099B" w:rsidP="00925921">
      <w:pPr>
        <w:rPr>
          <w:rFonts w:ascii="Arial" w:eastAsia="Times New Roman" w:hAnsi="Arial" w:cs="Arial"/>
          <w:color w:val="5A5A5A" w:themeColor="text1" w:themeTint="A5"/>
          <w:spacing w:val="15"/>
          <w:lang w:val="en-GB" w:eastAsia="nl-NL"/>
        </w:rPr>
      </w:pPr>
      <w:r w:rsidRPr="00561FDE">
        <w:rPr>
          <w:rFonts w:ascii="Arial" w:eastAsia="Times New Roman" w:hAnsi="Arial" w:cs="Arial"/>
          <w:color w:val="5A5A5A" w:themeColor="text1" w:themeTint="A5"/>
          <w:spacing w:val="15"/>
          <w:lang w:val="en-GB" w:eastAsia="nl-NL"/>
        </w:rPr>
        <w:t>Helicopter airport makes its mark as a European offshore wind hub</w:t>
      </w:r>
    </w:p>
    <w:p w14:paraId="263C6690" w14:textId="1CA3BDF9" w:rsidR="005D52B2" w:rsidRPr="00561FDE" w:rsidRDefault="00BB099B" w:rsidP="00925921">
      <w:pPr>
        <w:rPr>
          <w:b/>
          <w:sz w:val="32"/>
          <w:szCs w:val="32"/>
          <w:lang w:val="en-GB"/>
        </w:rPr>
      </w:pPr>
      <w:bookmarkStart w:id="0" w:name="_GoBack"/>
      <w:r w:rsidRPr="00561FDE">
        <w:rPr>
          <w:b/>
          <w:sz w:val="32"/>
          <w:szCs w:val="32"/>
          <w:lang w:val="en-GB"/>
        </w:rPr>
        <w:t xml:space="preserve">German offshore wind contracts and new defence activities </w:t>
      </w:r>
      <w:r w:rsidR="0094787C" w:rsidRPr="00561FDE">
        <w:rPr>
          <w:b/>
          <w:sz w:val="32"/>
          <w:szCs w:val="32"/>
          <w:lang w:val="en-GB"/>
        </w:rPr>
        <w:t>emphasi</w:t>
      </w:r>
      <w:r w:rsidR="0094787C">
        <w:rPr>
          <w:b/>
          <w:sz w:val="32"/>
          <w:szCs w:val="32"/>
          <w:lang w:val="en-GB"/>
        </w:rPr>
        <w:t>z</w:t>
      </w:r>
      <w:r w:rsidR="0094787C" w:rsidRPr="00561FDE">
        <w:rPr>
          <w:b/>
          <w:sz w:val="32"/>
          <w:szCs w:val="32"/>
          <w:lang w:val="en-GB"/>
        </w:rPr>
        <w:t xml:space="preserve">e </w:t>
      </w:r>
      <w:r w:rsidRPr="00561FDE">
        <w:rPr>
          <w:b/>
          <w:sz w:val="32"/>
          <w:szCs w:val="32"/>
          <w:lang w:val="en-GB"/>
        </w:rPr>
        <w:t xml:space="preserve">the </w:t>
      </w:r>
      <w:r w:rsidR="006D073A">
        <w:rPr>
          <w:b/>
          <w:sz w:val="32"/>
          <w:szCs w:val="32"/>
          <w:lang w:val="en-GB"/>
        </w:rPr>
        <w:t>significance of</w:t>
      </w:r>
      <w:r w:rsidRPr="00561FDE">
        <w:rPr>
          <w:b/>
          <w:sz w:val="32"/>
          <w:szCs w:val="32"/>
          <w:lang w:val="en-GB"/>
        </w:rPr>
        <w:t xml:space="preserve"> Den Helder Airport</w:t>
      </w:r>
    </w:p>
    <w:bookmarkEnd w:id="0"/>
    <w:p w14:paraId="5D1A4E71" w14:textId="3F76CA47" w:rsidR="00BB099B" w:rsidRPr="00561FDE" w:rsidRDefault="00C0283D" w:rsidP="00925921">
      <w:pPr>
        <w:rPr>
          <w:rFonts w:ascii="Arial" w:hAnsi="Arial" w:cs="Arial"/>
          <w:b/>
          <w:lang w:val="en-GB"/>
        </w:rPr>
      </w:pPr>
      <w:r w:rsidRPr="00561FDE">
        <w:rPr>
          <w:rFonts w:ascii="Arial" w:hAnsi="Arial" w:cs="Arial"/>
          <w:lang w:val="en-GB"/>
        </w:rPr>
        <w:br/>
      </w:r>
      <w:r w:rsidR="00925921" w:rsidRPr="00561FDE">
        <w:rPr>
          <w:rFonts w:ascii="Arial" w:hAnsi="Arial" w:cs="Arial"/>
          <w:lang w:val="en-GB"/>
        </w:rPr>
        <w:t>Den Helder,</w:t>
      </w:r>
      <w:r w:rsidR="00BB099B" w:rsidRPr="00561FDE">
        <w:rPr>
          <w:rFonts w:ascii="Arial" w:hAnsi="Arial" w:cs="Arial"/>
          <w:lang w:val="en-GB"/>
        </w:rPr>
        <w:t xml:space="preserve"> the Netherlands,</w:t>
      </w:r>
      <w:r w:rsidR="00925921" w:rsidRPr="00561FDE">
        <w:rPr>
          <w:rFonts w:ascii="Arial" w:hAnsi="Arial" w:cs="Arial"/>
          <w:lang w:val="en-GB"/>
        </w:rPr>
        <w:t xml:space="preserve"> </w:t>
      </w:r>
      <w:r w:rsidR="00145CCA">
        <w:rPr>
          <w:rFonts w:ascii="Arial" w:hAnsi="Arial" w:cs="Arial"/>
          <w:lang w:val="en-GB"/>
        </w:rPr>
        <w:t>25</w:t>
      </w:r>
      <w:r w:rsidR="00BB099B" w:rsidRPr="00561FDE">
        <w:rPr>
          <w:rFonts w:ascii="Arial" w:hAnsi="Arial" w:cs="Arial"/>
          <w:lang w:val="en-GB"/>
        </w:rPr>
        <w:t xml:space="preserve"> A</w:t>
      </w:r>
      <w:r w:rsidR="00925921" w:rsidRPr="00561FDE">
        <w:rPr>
          <w:rFonts w:ascii="Arial" w:hAnsi="Arial" w:cs="Arial"/>
          <w:lang w:val="en-GB"/>
        </w:rPr>
        <w:t>pril 2019</w:t>
      </w:r>
      <w:r w:rsidR="00BB099B" w:rsidRPr="00561FDE">
        <w:rPr>
          <w:rFonts w:ascii="Arial" w:hAnsi="Arial" w:cs="Arial"/>
          <w:b/>
          <w:lang w:val="en-GB"/>
        </w:rPr>
        <w:t xml:space="preserve"> – Den Helder Airport (DHA) will facilitate helicopter flights for the maintenance of the Deutsche </w:t>
      </w:r>
      <w:proofErr w:type="spellStart"/>
      <w:r w:rsidR="00BB099B" w:rsidRPr="00561FDE">
        <w:rPr>
          <w:rFonts w:ascii="Arial" w:hAnsi="Arial" w:cs="Arial"/>
          <w:b/>
          <w:lang w:val="en-GB"/>
        </w:rPr>
        <w:t>Bucht</w:t>
      </w:r>
      <w:proofErr w:type="spellEnd"/>
      <w:r w:rsidR="00BB099B" w:rsidRPr="00561FDE">
        <w:rPr>
          <w:rFonts w:ascii="Arial" w:hAnsi="Arial" w:cs="Arial"/>
          <w:b/>
          <w:lang w:val="en-GB"/>
        </w:rPr>
        <w:t xml:space="preserve"> offshore wind farm for Vestas in the coming years. At the same </w:t>
      </w:r>
      <w:r w:rsidR="006D073A">
        <w:rPr>
          <w:rFonts w:ascii="Arial" w:hAnsi="Arial" w:cs="Arial"/>
          <w:b/>
          <w:lang w:val="en-GB"/>
        </w:rPr>
        <w:t xml:space="preserve">time, </w:t>
      </w:r>
      <w:r w:rsidR="00BB099B" w:rsidRPr="00561FDE">
        <w:rPr>
          <w:rFonts w:ascii="Arial" w:hAnsi="Arial" w:cs="Arial"/>
          <w:b/>
          <w:lang w:val="en-GB"/>
        </w:rPr>
        <w:t xml:space="preserve">offshore wind farm constructor Van Oord has finalized a call-off contract for the same </w:t>
      </w:r>
      <w:r w:rsidR="006D073A" w:rsidRPr="00561FDE">
        <w:rPr>
          <w:rFonts w:ascii="Arial" w:hAnsi="Arial" w:cs="Arial"/>
          <w:b/>
          <w:lang w:val="en-GB"/>
        </w:rPr>
        <w:t xml:space="preserve">German </w:t>
      </w:r>
      <w:r w:rsidR="00BB099B" w:rsidRPr="00561FDE">
        <w:rPr>
          <w:rFonts w:ascii="Arial" w:hAnsi="Arial" w:cs="Arial"/>
          <w:b/>
          <w:lang w:val="en-GB"/>
        </w:rPr>
        <w:t>wind farm.</w:t>
      </w:r>
      <w:r w:rsidR="005D52B2" w:rsidRPr="00561FDE">
        <w:rPr>
          <w:b/>
          <w:sz w:val="32"/>
          <w:szCs w:val="32"/>
          <w:lang w:val="en-GB"/>
        </w:rPr>
        <w:t xml:space="preserve"> </w:t>
      </w:r>
      <w:r w:rsidR="00BB099B" w:rsidRPr="00561FDE">
        <w:rPr>
          <w:rFonts w:ascii="Arial" w:hAnsi="Arial" w:cs="Arial"/>
          <w:b/>
          <w:lang w:val="en-GB"/>
        </w:rPr>
        <w:t xml:space="preserve">The transport of personnel and small cargo for </w:t>
      </w:r>
      <w:r w:rsidR="005D52B2" w:rsidRPr="00561FDE">
        <w:rPr>
          <w:rFonts w:ascii="Arial" w:hAnsi="Arial" w:cs="Arial"/>
          <w:b/>
          <w:lang w:val="en-GB"/>
        </w:rPr>
        <w:t xml:space="preserve">the </w:t>
      </w:r>
      <w:r w:rsidR="00BB099B" w:rsidRPr="00561FDE">
        <w:rPr>
          <w:rFonts w:ascii="Arial" w:hAnsi="Arial" w:cs="Arial"/>
          <w:b/>
          <w:lang w:val="en-GB"/>
        </w:rPr>
        <w:t xml:space="preserve">contract partners in Germany </w:t>
      </w:r>
      <w:r w:rsidR="005D52B2" w:rsidRPr="00561FDE">
        <w:rPr>
          <w:rFonts w:ascii="Arial" w:hAnsi="Arial" w:cs="Arial"/>
          <w:b/>
          <w:lang w:val="en-GB"/>
        </w:rPr>
        <w:t>will be</w:t>
      </w:r>
      <w:r w:rsidR="00BB099B" w:rsidRPr="00561FDE">
        <w:rPr>
          <w:rFonts w:ascii="Arial" w:hAnsi="Arial" w:cs="Arial"/>
          <w:b/>
          <w:lang w:val="en-GB"/>
        </w:rPr>
        <w:t xml:space="preserve"> handled by DHSS from Den Helder Airport.</w:t>
      </w:r>
      <w:r w:rsidR="0033795C">
        <w:rPr>
          <w:rFonts w:ascii="Arial" w:hAnsi="Arial" w:cs="Arial"/>
          <w:b/>
          <w:lang w:val="en-GB"/>
        </w:rPr>
        <w:t xml:space="preserve"> </w:t>
      </w:r>
      <w:r w:rsidR="005D52B2" w:rsidRPr="00561FDE">
        <w:rPr>
          <w:rFonts w:ascii="Arial" w:hAnsi="Arial" w:cs="Arial"/>
          <w:b/>
          <w:lang w:val="en-GB"/>
        </w:rPr>
        <w:t>Furthermore, the Netherlands Ministry of Defenc</w:t>
      </w:r>
      <w:r w:rsidR="00BB099B" w:rsidRPr="00561FDE">
        <w:rPr>
          <w:rFonts w:ascii="Arial" w:hAnsi="Arial" w:cs="Arial"/>
          <w:b/>
          <w:lang w:val="en-GB"/>
        </w:rPr>
        <w:t xml:space="preserve">e and Den Helder Airport will also </w:t>
      </w:r>
      <w:r w:rsidR="0033795C">
        <w:rPr>
          <w:rFonts w:ascii="Arial" w:hAnsi="Arial" w:cs="Arial"/>
          <w:b/>
          <w:lang w:val="en-GB"/>
        </w:rPr>
        <w:t>claim additional</w:t>
      </w:r>
      <w:r w:rsidR="00BB099B" w:rsidRPr="00561FDE">
        <w:rPr>
          <w:rFonts w:ascii="Arial" w:hAnsi="Arial" w:cs="Arial"/>
          <w:b/>
          <w:lang w:val="en-GB"/>
        </w:rPr>
        <w:t xml:space="preserve"> airport capacity, </w:t>
      </w:r>
      <w:r w:rsidR="0033795C">
        <w:rPr>
          <w:rFonts w:ascii="Arial" w:hAnsi="Arial" w:cs="Arial"/>
          <w:b/>
          <w:lang w:val="en-GB"/>
        </w:rPr>
        <w:t xml:space="preserve">for example with </w:t>
      </w:r>
      <w:r w:rsidR="00BB099B" w:rsidRPr="00561FDE">
        <w:rPr>
          <w:rFonts w:ascii="Arial" w:hAnsi="Arial" w:cs="Arial"/>
          <w:b/>
          <w:lang w:val="en-GB"/>
        </w:rPr>
        <w:t xml:space="preserve">the deployment of innovative drone applications by the </w:t>
      </w:r>
      <w:r w:rsidR="0033795C">
        <w:rPr>
          <w:rFonts w:ascii="Arial" w:hAnsi="Arial" w:cs="Arial"/>
          <w:b/>
          <w:lang w:val="en-GB"/>
        </w:rPr>
        <w:t>Royal Netherlands N</w:t>
      </w:r>
      <w:r w:rsidR="00BB099B" w:rsidRPr="00561FDE">
        <w:rPr>
          <w:rFonts w:ascii="Arial" w:hAnsi="Arial" w:cs="Arial"/>
          <w:b/>
          <w:lang w:val="en-GB"/>
        </w:rPr>
        <w:t>avy, civilian operators and research institutions.</w:t>
      </w:r>
    </w:p>
    <w:p w14:paraId="3CB34617" w14:textId="4DD32306" w:rsidR="005D52B2" w:rsidRPr="00561FDE" w:rsidRDefault="005D52B2" w:rsidP="00925921">
      <w:pPr>
        <w:rPr>
          <w:rFonts w:ascii="Arial" w:hAnsi="Arial" w:cs="Arial"/>
          <w:lang w:val="en-GB"/>
        </w:rPr>
      </w:pPr>
      <w:r w:rsidRPr="00561FDE">
        <w:rPr>
          <w:rFonts w:ascii="Arial" w:hAnsi="Arial" w:cs="Arial"/>
          <w:lang w:val="en-GB"/>
        </w:rPr>
        <w:t xml:space="preserve">Due to its new long-term contract with MHI Vestas and its strategically important location, DHA is distinguishing itself as an important helicopter airport for </w:t>
      </w:r>
      <w:r w:rsidR="009B7761" w:rsidRPr="00561FDE">
        <w:rPr>
          <w:rFonts w:ascii="Arial" w:hAnsi="Arial" w:cs="Arial"/>
          <w:lang w:val="en-GB"/>
        </w:rPr>
        <w:t xml:space="preserve">not only the oil and gas industry, but also for the </w:t>
      </w:r>
      <w:r w:rsidRPr="00561FDE">
        <w:rPr>
          <w:rFonts w:ascii="Arial" w:hAnsi="Arial" w:cs="Arial"/>
          <w:lang w:val="en-GB"/>
        </w:rPr>
        <w:t xml:space="preserve">European offshore wind </w:t>
      </w:r>
      <w:r w:rsidR="009B7761" w:rsidRPr="00561FDE">
        <w:rPr>
          <w:rFonts w:ascii="Arial" w:hAnsi="Arial" w:cs="Arial"/>
          <w:lang w:val="en-GB"/>
        </w:rPr>
        <w:t>sector.</w:t>
      </w:r>
    </w:p>
    <w:p w14:paraId="02DB140D" w14:textId="2BF464B3" w:rsidR="00DC2E7A" w:rsidRDefault="009B7761" w:rsidP="00DC2E7A">
      <w:pPr>
        <w:rPr>
          <w:rFonts w:ascii="Arial" w:eastAsia="Times New Roman" w:hAnsi="Arial" w:cs="Arial"/>
          <w:color w:val="222222"/>
          <w:lang w:val="en-GB" w:eastAsia="nl-NL"/>
        </w:rPr>
      </w:pPr>
      <w:r w:rsidRPr="00561FDE">
        <w:rPr>
          <w:rFonts w:ascii="Arial" w:hAnsi="Arial" w:cs="Arial"/>
          <w:lang w:val="en-GB"/>
        </w:rPr>
        <w:t xml:space="preserve">The </w:t>
      </w:r>
      <w:r w:rsidR="00390B7D">
        <w:rPr>
          <w:rFonts w:ascii="Arial" w:hAnsi="Arial" w:cs="Arial"/>
          <w:lang w:val="en-GB"/>
        </w:rPr>
        <w:t>decisive</w:t>
      </w:r>
      <w:r w:rsidR="00390B7D" w:rsidRPr="00561FDE">
        <w:rPr>
          <w:rFonts w:ascii="Arial" w:hAnsi="Arial" w:cs="Arial"/>
          <w:lang w:val="en-GB"/>
        </w:rPr>
        <w:t xml:space="preserve"> </w:t>
      </w:r>
      <w:r w:rsidR="00561FDE" w:rsidRPr="00561FDE">
        <w:rPr>
          <w:rFonts w:ascii="Arial" w:hAnsi="Arial" w:cs="Arial"/>
          <w:lang w:val="en-GB"/>
        </w:rPr>
        <w:t>reason that</w:t>
      </w:r>
      <w:r w:rsidRPr="00561FDE">
        <w:rPr>
          <w:rFonts w:ascii="Arial" w:hAnsi="Arial" w:cs="Arial"/>
          <w:lang w:val="en-GB"/>
        </w:rPr>
        <w:t xml:space="preserve"> </w:t>
      </w:r>
      <w:r w:rsidR="00561FDE" w:rsidRPr="00561FDE">
        <w:rPr>
          <w:rFonts w:ascii="Arial" w:hAnsi="Arial" w:cs="Arial"/>
          <w:lang w:val="en-GB"/>
        </w:rPr>
        <w:t xml:space="preserve">DHA was chosen for the </w:t>
      </w:r>
      <w:r w:rsidRPr="00561FDE">
        <w:rPr>
          <w:rFonts w:ascii="Arial" w:hAnsi="Arial" w:cs="Arial"/>
          <w:lang w:val="en-GB"/>
        </w:rPr>
        <w:t xml:space="preserve">new German </w:t>
      </w:r>
      <w:r w:rsidR="00561FDE" w:rsidRPr="00561FDE">
        <w:rPr>
          <w:rFonts w:ascii="Arial" w:hAnsi="Arial" w:cs="Arial"/>
          <w:lang w:val="en-GB"/>
        </w:rPr>
        <w:t xml:space="preserve">offshore wind farm </w:t>
      </w:r>
      <w:r w:rsidRPr="00561FDE">
        <w:rPr>
          <w:rFonts w:ascii="Arial" w:hAnsi="Arial" w:cs="Arial"/>
          <w:lang w:val="en-GB"/>
        </w:rPr>
        <w:t xml:space="preserve">maintenance contract </w:t>
      </w:r>
      <w:r w:rsidR="00561FDE" w:rsidRPr="00561FDE">
        <w:rPr>
          <w:rFonts w:ascii="Arial" w:hAnsi="Arial" w:cs="Arial"/>
          <w:lang w:val="en-GB"/>
        </w:rPr>
        <w:t>is</w:t>
      </w:r>
      <w:r w:rsidR="00EF42B2">
        <w:rPr>
          <w:rFonts w:ascii="Arial" w:hAnsi="Arial" w:cs="Arial"/>
          <w:lang w:val="en-GB"/>
        </w:rPr>
        <w:t xml:space="preserve"> </w:t>
      </w:r>
      <w:r w:rsidR="00390B7D">
        <w:rPr>
          <w:rFonts w:ascii="Arial" w:hAnsi="Arial" w:cs="Arial"/>
          <w:lang w:val="en-GB"/>
        </w:rPr>
        <w:t>the</w:t>
      </w:r>
      <w:r w:rsidR="00561FDE" w:rsidRPr="00561FDE">
        <w:rPr>
          <w:rFonts w:ascii="Arial" w:hAnsi="Arial" w:cs="Arial"/>
          <w:lang w:val="en-GB"/>
        </w:rPr>
        <w:t xml:space="preserve"> professional and specialis</w:t>
      </w:r>
      <w:r w:rsidRPr="00561FDE">
        <w:rPr>
          <w:rFonts w:ascii="Arial" w:hAnsi="Arial" w:cs="Arial"/>
          <w:lang w:val="en-GB"/>
        </w:rPr>
        <w:t>ed airport with</w:t>
      </w:r>
      <w:r w:rsidR="00561FDE">
        <w:rPr>
          <w:rFonts w:ascii="Arial" w:hAnsi="Arial" w:cs="Arial"/>
          <w:lang w:val="en-GB"/>
        </w:rPr>
        <w:t xml:space="preserve"> all the required </w:t>
      </w:r>
      <w:r w:rsidRPr="00561FDE">
        <w:rPr>
          <w:rFonts w:ascii="Arial" w:hAnsi="Arial" w:cs="Arial"/>
          <w:lang w:val="en-GB"/>
        </w:rPr>
        <w:t>customs</w:t>
      </w:r>
      <w:r w:rsidR="00561FDE">
        <w:rPr>
          <w:rFonts w:ascii="Arial" w:hAnsi="Arial" w:cs="Arial"/>
          <w:lang w:val="en-GB"/>
        </w:rPr>
        <w:t xml:space="preserve"> services</w:t>
      </w:r>
      <w:r w:rsidRPr="00561FDE">
        <w:rPr>
          <w:rFonts w:ascii="Arial" w:hAnsi="Arial" w:cs="Arial"/>
          <w:lang w:val="en-GB"/>
        </w:rPr>
        <w:t xml:space="preserve">, military police and </w:t>
      </w:r>
      <w:r w:rsidR="00561FDE" w:rsidRPr="00561FDE">
        <w:rPr>
          <w:rFonts w:ascii="Arial" w:hAnsi="Arial" w:cs="Arial"/>
          <w:lang w:val="en-GB"/>
        </w:rPr>
        <w:t>handling companies</w:t>
      </w:r>
      <w:r w:rsidRPr="00561FDE">
        <w:rPr>
          <w:rFonts w:ascii="Arial" w:hAnsi="Arial" w:cs="Arial"/>
          <w:lang w:val="en-GB"/>
        </w:rPr>
        <w:t xml:space="preserve">. </w:t>
      </w:r>
      <w:r w:rsidR="00561FDE">
        <w:rPr>
          <w:rFonts w:ascii="Arial" w:hAnsi="Arial" w:cs="Arial"/>
          <w:lang w:val="en-GB"/>
        </w:rPr>
        <w:t xml:space="preserve">The close proximity to </w:t>
      </w:r>
      <w:r w:rsidRPr="00561FDE">
        <w:rPr>
          <w:rFonts w:ascii="Arial" w:hAnsi="Arial" w:cs="Arial"/>
          <w:lang w:val="en-GB"/>
        </w:rPr>
        <w:t>Schiphol International Airport</w:t>
      </w:r>
      <w:r w:rsidR="00561FDE">
        <w:rPr>
          <w:rFonts w:ascii="Arial" w:hAnsi="Arial" w:cs="Arial"/>
          <w:lang w:val="en-GB"/>
        </w:rPr>
        <w:t xml:space="preserve"> also played</w:t>
      </w:r>
      <w:r w:rsidRPr="00561FDE">
        <w:rPr>
          <w:rFonts w:ascii="Arial" w:hAnsi="Arial" w:cs="Arial"/>
          <w:lang w:val="en-GB"/>
        </w:rPr>
        <w:t xml:space="preserve"> a crucial role.</w:t>
      </w:r>
      <w:r w:rsidR="00DC2E7A">
        <w:rPr>
          <w:rFonts w:ascii="Arial" w:hAnsi="Arial" w:cs="Arial"/>
          <w:lang w:val="en-GB"/>
        </w:rPr>
        <w:t xml:space="preserve"> </w:t>
      </w:r>
      <w:r w:rsidR="00561FDE">
        <w:rPr>
          <w:rFonts w:ascii="Arial" w:hAnsi="Arial" w:cs="Arial"/>
          <w:lang w:val="en-GB"/>
        </w:rPr>
        <w:t>“</w:t>
      </w:r>
      <w:r w:rsidRPr="00561FDE">
        <w:rPr>
          <w:rFonts w:ascii="Arial" w:hAnsi="Arial" w:cs="Arial"/>
          <w:lang w:val="en-GB"/>
        </w:rPr>
        <w:t xml:space="preserve">Specialist personnel in the sector </w:t>
      </w:r>
      <w:r w:rsidR="00A918F6">
        <w:rPr>
          <w:rFonts w:ascii="Arial" w:hAnsi="Arial" w:cs="Arial"/>
          <w:lang w:val="en-GB"/>
        </w:rPr>
        <w:t>are</w:t>
      </w:r>
      <w:r w:rsidR="00A918F6" w:rsidRPr="00561FDE">
        <w:rPr>
          <w:rFonts w:ascii="Arial" w:hAnsi="Arial" w:cs="Arial"/>
          <w:lang w:val="en-GB"/>
        </w:rPr>
        <w:t xml:space="preserve"> </w:t>
      </w:r>
      <w:r w:rsidRPr="00561FDE">
        <w:rPr>
          <w:rFonts w:ascii="Arial" w:hAnsi="Arial" w:cs="Arial"/>
          <w:lang w:val="en-GB"/>
        </w:rPr>
        <w:t>scarce and therefore expensive,</w:t>
      </w:r>
      <w:r w:rsidR="00561FDE">
        <w:rPr>
          <w:rFonts w:ascii="Arial" w:hAnsi="Arial" w:cs="Arial"/>
          <w:lang w:val="en-GB"/>
        </w:rPr>
        <w:t>”</w:t>
      </w:r>
      <w:r w:rsidRPr="00561FDE">
        <w:rPr>
          <w:rFonts w:ascii="Arial" w:hAnsi="Arial" w:cs="Arial"/>
          <w:lang w:val="en-GB"/>
        </w:rPr>
        <w:t xml:space="preserve"> says Conny van den Hoff, director of Den Helder Airport.</w:t>
      </w:r>
      <w:r w:rsidR="00DC2E7A">
        <w:rPr>
          <w:rFonts w:ascii="Arial" w:hAnsi="Arial" w:cs="Arial"/>
          <w:lang w:val="en-GB"/>
        </w:rPr>
        <w:t xml:space="preserve"> “It is important to be able to get specialists </w:t>
      </w:r>
      <w:r w:rsidRPr="00561FDE">
        <w:rPr>
          <w:rFonts w:ascii="Arial" w:hAnsi="Arial" w:cs="Arial"/>
          <w:lang w:val="en-GB"/>
        </w:rPr>
        <w:t>on l</w:t>
      </w:r>
      <w:r w:rsidR="00DC2E7A">
        <w:rPr>
          <w:rFonts w:ascii="Arial" w:hAnsi="Arial" w:cs="Arial"/>
          <w:lang w:val="en-GB"/>
        </w:rPr>
        <w:t>ocation as quickly as possible, and to have s</w:t>
      </w:r>
      <w:r w:rsidRPr="00561FDE">
        <w:rPr>
          <w:rFonts w:ascii="Arial" w:hAnsi="Arial" w:cs="Arial"/>
          <w:lang w:val="en-GB"/>
        </w:rPr>
        <w:t>hort and fast logistics lines</w:t>
      </w:r>
      <w:r w:rsidR="00DC2E7A">
        <w:rPr>
          <w:rFonts w:ascii="Arial" w:hAnsi="Arial" w:cs="Arial"/>
          <w:lang w:val="en-GB"/>
        </w:rPr>
        <w:t>. DHA’s location enables this. Specialized staff come</w:t>
      </w:r>
      <w:r w:rsidRPr="00561FDE">
        <w:rPr>
          <w:rFonts w:ascii="Arial" w:hAnsi="Arial" w:cs="Arial"/>
          <w:lang w:val="en-GB"/>
        </w:rPr>
        <w:t xml:space="preserve"> from all over the world; via Schiphol and our professional helicopter airport, they are the fastest </w:t>
      </w:r>
      <w:r w:rsidR="00DC2E7A">
        <w:rPr>
          <w:rFonts w:ascii="Arial" w:hAnsi="Arial" w:cs="Arial"/>
          <w:lang w:val="en-GB"/>
        </w:rPr>
        <w:t xml:space="preserve">on location at Deutsche </w:t>
      </w:r>
      <w:proofErr w:type="spellStart"/>
      <w:r w:rsidR="00DC2E7A">
        <w:rPr>
          <w:rFonts w:ascii="Arial" w:hAnsi="Arial" w:cs="Arial"/>
          <w:lang w:val="en-GB"/>
        </w:rPr>
        <w:t>Bucht</w:t>
      </w:r>
      <w:proofErr w:type="spellEnd"/>
      <w:r w:rsidR="00DC2E7A">
        <w:rPr>
          <w:rFonts w:ascii="Arial" w:hAnsi="Arial" w:cs="Arial"/>
          <w:lang w:val="en-GB"/>
        </w:rPr>
        <w:t>.”</w:t>
      </w:r>
    </w:p>
    <w:p w14:paraId="299CDDB0" w14:textId="15F2211F" w:rsidR="00DC2E7A" w:rsidRDefault="00DC2E7A" w:rsidP="00E27123">
      <w:pPr>
        <w:shd w:val="clear" w:color="auto" w:fill="FFFFFF"/>
        <w:rPr>
          <w:rFonts w:ascii="Arial" w:eastAsia="Times New Roman" w:hAnsi="Arial" w:cs="Arial"/>
          <w:color w:val="222222"/>
          <w:lang w:val="en-GB" w:eastAsia="nl-NL"/>
        </w:rPr>
      </w:pPr>
      <w:r w:rsidRPr="00DC2E7A">
        <w:rPr>
          <w:rFonts w:ascii="Arial" w:eastAsia="Times New Roman" w:hAnsi="Arial" w:cs="Arial"/>
          <w:color w:val="222222"/>
          <w:lang w:val="en-GB" w:eastAsia="nl-NL"/>
        </w:rPr>
        <w:t>Two years ago, various companies based at Den Helder Airport, including DHSS, decided to change the</w:t>
      </w:r>
      <w:r>
        <w:rPr>
          <w:rFonts w:ascii="Arial" w:eastAsia="Times New Roman" w:hAnsi="Arial" w:cs="Arial"/>
          <w:color w:val="222222"/>
          <w:lang w:val="en-GB" w:eastAsia="nl-NL"/>
        </w:rPr>
        <w:t>ir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 xml:space="preserve"> strategy to </w:t>
      </w:r>
      <w:r>
        <w:rPr>
          <w:rFonts w:ascii="Arial" w:eastAsia="Times New Roman" w:hAnsi="Arial" w:cs="Arial"/>
          <w:color w:val="222222"/>
          <w:lang w:val="en-GB" w:eastAsia="nl-NL"/>
        </w:rPr>
        <w:t>market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 xml:space="preserve"> Den Helder Airport as a</w:t>
      </w:r>
      <w:r>
        <w:rPr>
          <w:rFonts w:ascii="Arial" w:eastAsia="Times New Roman" w:hAnsi="Arial" w:cs="Arial"/>
          <w:color w:val="222222"/>
          <w:lang w:val="en-GB" w:eastAsia="nl-NL"/>
        </w:rPr>
        <w:t xml:space="preserve"> North Sea 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 xml:space="preserve">offshore wind </w:t>
      </w:r>
      <w:r>
        <w:rPr>
          <w:rFonts w:ascii="Arial" w:eastAsia="Times New Roman" w:hAnsi="Arial" w:cs="Arial"/>
          <w:color w:val="222222"/>
          <w:lang w:val="en-GB" w:eastAsia="nl-NL"/>
        </w:rPr>
        <w:t>hub. “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 xml:space="preserve">Den Helder Airport has </w:t>
      </w:r>
      <w:r>
        <w:rPr>
          <w:rFonts w:ascii="Arial" w:eastAsia="Times New Roman" w:hAnsi="Arial" w:cs="Arial"/>
          <w:color w:val="222222"/>
          <w:lang w:val="en-GB" w:eastAsia="nl-NL"/>
        </w:rPr>
        <w:t>gone through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 xml:space="preserve"> an intensive period in which a number of processes have been </w:t>
      </w:r>
      <w:r>
        <w:rPr>
          <w:rFonts w:ascii="Arial" w:eastAsia="Times New Roman" w:hAnsi="Arial" w:cs="Arial"/>
          <w:color w:val="222222"/>
          <w:lang w:val="en-GB" w:eastAsia="nl-NL"/>
        </w:rPr>
        <w:t xml:space="preserve">put in motion to promote activities. 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>We s</w:t>
      </w:r>
      <w:r>
        <w:rPr>
          <w:rFonts w:ascii="Arial" w:eastAsia="Times New Roman" w:hAnsi="Arial" w:cs="Arial"/>
          <w:color w:val="222222"/>
          <w:lang w:val="en-GB" w:eastAsia="nl-NL"/>
        </w:rPr>
        <w:t>ee this as confirmation that this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 xml:space="preserve"> ch</w:t>
      </w:r>
      <w:r>
        <w:rPr>
          <w:rFonts w:ascii="Arial" w:eastAsia="Times New Roman" w:hAnsi="Arial" w:cs="Arial"/>
          <w:color w:val="222222"/>
          <w:lang w:val="en-GB" w:eastAsia="nl-NL"/>
        </w:rPr>
        <w:t xml:space="preserve">osen strategy is bearing fruit. It 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>also reinforces the vision of six cooperating North Sea airports, united in the</w:t>
      </w:r>
      <w:r>
        <w:rPr>
          <w:rFonts w:ascii="Arial" w:eastAsia="Times New Roman" w:hAnsi="Arial" w:cs="Arial"/>
          <w:color w:val="222222"/>
          <w:lang w:val="en-GB" w:eastAsia="nl-NL"/>
        </w:rPr>
        <w:t xml:space="preserve"> North Sea Heliports Alliance,” </w:t>
      </w:r>
      <w:r w:rsidRPr="00DC2E7A">
        <w:rPr>
          <w:rFonts w:ascii="Arial" w:eastAsia="Times New Roman" w:hAnsi="Arial" w:cs="Arial"/>
          <w:color w:val="222222"/>
          <w:lang w:val="en-GB" w:eastAsia="nl-NL"/>
        </w:rPr>
        <w:t>says Van den Hoff.</w:t>
      </w:r>
    </w:p>
    <w:p w14:paraId="2E018761" w14:textId="4077776F" w:rsidR="0091410D" w:rsidRPr="003D0FEA" w:rsidRDefault="0091410D" w:rsidP="0091410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Increasing a</w:t>
      </w:r>
      <w:r w:rsidRPr="0091410D">
        <w:rPr>
          <w:rFonts w:ascii="Arial" w:hAnsi="Arial" w:cs="Arial"/>
          <w:b/>
          <w:lang w:val="en-GB"/>
        </w:rPr>
        <w:t>ctivity from the Ministry of Defen</w:t>
      </w:r>
      <w:r>
        <w:rPr>
          <w:rFonts w:ascii="Arial" w:hAnsi="Arial" w:cs="Arial"/>
          <w:b/>
          <w:lang w:val="en-GB"/>
        </w:rPr>
        <w:t>c</w:t>
      </w:r>
      <w:r w:rsidRPr="0091410D">
        <w:rPr>
          <w:rFonts w:ascii="Arial" w:hAnsi="Arial" w:cs="Arial"/>
          <w:b/>
          <w:lang w:val="en-GB"/>
        </w:rPr>
        <w:t>e</w:t>
      </w:r>
      <w:r w:rsidR="003D0FEA">
        <w:rPr>
          <w:rFonts w:ascii="Arial" w:hAnsi="Arial" w:cs="Arial"/>
          <w:b/>
          <w:lang w:val="en-GB"/>
        </w:rPr>
        <w:br/>
      </w:r>
      <w:r w:rsidRPr="0091410D">
        <w:rPr>
          <w:rFonts w:ascii="Arial" w:hAnsi="Arial" w:cs="Arial"/>
          <w:lang w:val="en-GB"/>
        </w:rPr>
        <w:t xml:space="preserve">With the recently </w:t>
      </w:r>
      <w:r>
        <w:rPr>
          <w:rFonts w:ascii="Arial" w:hAnsi="Arial" w:cs="Arial"/>
          <w:lang w:val="en-GB"/>
        </w:rPr>
        <w:t xml:space="preserve">confirmed </w:t>
      </w:r>
      <w:r w:rsidR="00390B7D">
        <w:rPr>
          <w:rFonts w:ascii="Arial" w:hAnsi="Arial" w:cs="Arial"/>
          <w:lang w:val="en-GB"/>
        </w:rPr>
        <w:t xml:space="preserve">Dutch </w:t>
      </w:r>
      <w:r w:rsidR="00EF42B2">
        <w:rPr>
          <w:rFonts w:ascii="Arial" w:hAnsi="Arial" w:cs="Arial"/>
          <w:lang w:val="en-GB"/>
        </w:rPr>
        <w:t>‘</w:t>
      </w:r>
      <w:proofErr w:type="spellStart"/>
      <w:r w:rsidR="00390B7D">
        <w:rPr>
          <w:rFonts w:ascii="Arial" w:hAnsi="Arial" w:cs="Arial"/>
          <w:lang w:val="en-GB"/>
        </w:rPr>
        <w:t>Luchthavenbesluit</w:t>
      </w:r>
      <w:proofErr w:type="spellEnd"/>
      <w:r w:rsidR="00EF42B2">
        <w:rPr>
          <w:rFonts w:ascii="Arial" w:hAnsi="Arial" w:cs="Arial"/>
          <w:lang w:val="en-GB"/>
        </w:rPr>
        <w:t>’</w:t>
      </w:r>
      <w:r w:rsidRPr="0091410D">
        <w:rPr>
          <w:rFonts w:ascii="Arial" w:hAnsi="Arial" w:cs="Arial"/>
          <w:lang w:val="en-GB"/>
        </w:rPr>
        <w:t xml:space="preserve">, the number of civil flight movements at Den Helder Airport </w:t>
      </w:r>
      <w:r>
        <w:rPr>
          <w:rFonts w:ascii="Arial" w:hAnsi="Arial" w:cs="Arial"/>
          <w:lang w:val="en-GB"/>
        </w:rPr>
        <w:t xml:space="preserve">is allowed to increase </w:t>
      </w:r>
      <w:r w:rsidRPr="0091410D">
        <w:rPr>
          <w:rFonts w:ascii="Arial" w:hAnsi="Arial" w:cs="Arial"/>
          <w:lang w:val="en-GB"/>
        </w:rPr>
        <w:t xml:space="preserve">from 27,000 to 29,000 </w:t>
      </w:r>
      <w:r>
        <w:rPr>
          <w:rFonts w:ascii="Arial" w:hAnsi="Arial" w:cs="Arial"/>
          <w:lang w:val="en-GB"/>
        </w:rPr>
        <w:t xml:space="preserve">per </w:t>
      </w:r>
      <w:r w:rsidRPr="0091410D">
        <w:rPr>
          <w:rFonts w:ascii="Arial" w:hAnsi="Arial" w:cs="Arial"/>
          <w:lang w:val="en-GB"/>
        </w:rPr>
        <w:t>year</w:t>
      </w:r>
      <w:r>
        <w:rPr>
          <w:rFonts w:ascii="Arial" w:hAnsi="Arial" w:cs="Arial"/>
          <w:lang w:val="en-GB"/>
        </w:rPr>
        <w:t xml:space="preserve">, with still space to facilitate </w:t>
      </w:r>
      <w:r w:rsidRPr="0091410D">
        <w:rPr>
          <w:rFonts w:ascii="Arial" w:hAnsi="Arial" w:cs="Arial"/>
          <w:lang w:val="en-GB"/>
        </w:rPr>
        <w:t>a scheduled service. The number of</w:t>
      </w:r>
      <w:r w:rsidR="00390B7D">
        <w:rPr>
          <w:rFonts w:ascii="Arial" w:hAnsi="Arial" w:cs="Arial"/>
          <w:lang w:val="en-GB"/>
        </w:rPr>
        <w:t xml:space="preserve"> military</w:t>
      </w:r>
      <w:r w:rsidRPr="0091410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activities </w:t>
      </w:r>
      <w:r w:rsidRPr="0091410D">
        <w:rPr>
          <w:rFonts w:ascii="Arial" w:hAnsi="Arial" w:cs="Arial"/>
          <w:lang w:val="en-GB"/>
        </w:rPr>
        <w:t>is also increasing. The airport, in collaboration with the</w:t>
      </w:r>
      <w:r>
        <w:rPr>
          <w:rFonts w:ascii="Arial" w:hAnsi="Arial" w:cs="Arial"/>
          <w:lang w:val="en-GB"/>
        </w:rPr>
        <w:t xml:space="preserve"> Royal Netherlands N</w:t>
      </w:r>
      <w:r w:rsidRPr="0091410D">
        <w:rPr>
          <w:rFonts w:ascii="Arial" w:hAnsi="Arial" w:cs="Arial"/>
          <w:lang w:val="en-GB"/>
        </w:rPr>
        <w:t>avy and</w:t>
      </w:r>
      <w:r w:rsidR="00390B7D">
        <w:rPr>
          <w:rFonts w:ascii="Arial" w:hAnsi="Arial" w:cs="Arial"/>
          <w:lang w:val="en-GB"/>
        </w:rPr>
        <w:t xml:space="preserve"> various </w:t>
      </w:r>
      <w:r>
        <w:rPr>
          <w:rFonts w:ascii="Arial" w:hAnsi="Arial" w:cs="Arial"/>
          <w:lang w:val="en-GB"/>
        </w:rPr>
        <w:t>commercial</w:t>
      </w:r>
      <w:r w:rsidRPr="0091410D">
        <w:rPr>
          <w:rFonts w:ascii="Arial" w:hAnsi="Arial" w:cs="Arial"/>
          <w:lang w:val="en-GB"/>
        </w:rPr>
        <w:t xml:space="preserve"> parties, will become the cent</w:t>
      </w:r>
      <w:r>
        <w:rPr>
          <w:rFonts w:ascii="Arial" w:hAnsi="Arial" w:cs="Arial"/>
          <w:lang w:val="en-GB"/>
        </w:rPr>
        <w:t>re</w:t>
      </w:r>
      <w:r w:rsidRPr="0091410D">
        <w:rPr>
          <w:rFonts w:ascii="Arial" w:hAnsi="Arial" w:cs="Arial"/>
          <w:lang w:val="en-GB"/>
        </w:rPr>
        <w:t xml:space="preserve"> for innovative, maritime</w:t>
      </w:r>
      <w:r>
        <w:rPr>
          <w:rFonts w:ascii="Arial" w:hAnsi="Arial" w:cs="Arial"/>
          <w:lang w:val="en-GB"/>
        </w:rPr>
        <w:t xml:space="preserve"> drones. The Defence </w:t>
      </w:r>
      <w:r w:rsidRPr="0091410D">
        <w:rPr>
          <w:rFonts w:ascii="Arial" w:hAnsi="Arial" w:cs="Arial"/>
          <w:lang w:val="en-GB"/>
        </w:rPr>
        <w:t xml:space="preserve">Helicopter Command </w:t>
      </w:r>
      <w:r>
        <w:rPr>
          <w:rFonts w:ascii="Arial" w:hAnsi="Arial" w:cs="Arial"/>
          <w:lang w:val="en-GB"/>
        </w:rPr>
        <w:t>is also s</w:t>
      </w:r>
      <w:r w:rsidRPr="0091410D">
        <w:rPr>
          <w:rFonts w:ascii="Arial" w:hAnsi="Arial" w:cs="Arial"/>
          <w:lang w:val="en-GB"/>
        </w:rPr>
        <w:t xml:space="preserve">tationing </w:t>
      </w:r>
      <w:r>
        <w:rPr>
          <w:rFonts w:ascii="Arial" w:hAnsi="Arial" w:cs="Arial"/>
          <w:lang w:val="en-GB"/>
        </w:rPr>
        <w:t>twenty</w:t>
      </w:r>
      <w:r w:rsidRPr="0091410D">
        <w:rPr>
          <w:rFonts w:ascii="Arial" w:hAnsi="Arial" w:cs="Arial"/>
          <w:lang w:val="en-GB"/>
        </w:rPr>
        <w:t xml:space="preserve"> NH90 helicopters at De </w:t>
      </w:r>
      <w:proofErr w:type="spellStart"/>
      <w:r w:rsidRPr="0091410D">
        <w:rPr>
          <w:rFonts w:ascii="Arial" w:hAnsi="Arial" w:cs="Arial"/>
          <w:lang w:val="en-GB"/>
        </w:rPr>
        <w:t>Kooy</w:t>
      </w:r>
      <w:proofErr w:type="spellEnd"/>
      <w:r w:rsidRPr="0091410D">
        <w:rPr>
          <w:rFonts w:ascii="Arial" w:hAnsi="Arial" w:cs="Arial"/>
          <w:lang w:val="en-GB"/>
        </w:rPr>
        <w:t xml:space="preserve"> Maritime Air Base. </w:t>
      </w:r>
    </w:p>
    <w:p w14:paraId="21097589" w14:textId="2947BF02" w:rsidR="006D073A" w:rsidRPr="006D073A" w:rsidRDefault="0091410D" w:rsidP="006D073A">
      <w:pPr>
        <w:rPr>
          <w:rFonts w:ascii="Arial" w:hAnsi="Arial" w:cs="Arial"/>
          <w:lang w:val="en-GB"/>
        </w:rPr>
      </w:pPr>
      <w:r w:rsidRPr="0091410D">
        <w:rPr>
          <w:rFonts w:ascii="Arial" w:hAnsi="Arial" w:cs="Arial"/>
          <w:lang w:val="en-GB"/>
        </w:rPr>
        <w:t xml:space="preserve">Twelve NH90 helicopters </w:t>
      </w:r>
      <w:r>
        <w:rPr>
          <w:rFonts w:ascii="Arial" w:hAnsi="Arial" w:cs="Arial"/>
          <w:lang w:val="en-GB"/>
        </w:rPr>
        <w:t xml:space="preserve">will carry out </w:t>
      </w:r>
      <w:r w:rsidRPr="0091410D">
        <w:rPr>
          <w:rFonts w:ascii="Arial" w:hAnsi="Arial" w:cs="Arial"/>
          <w:lang w:val="en-GB"/>
        </w:rPr>
        <w:t>maritime combat task</w:t>
      </w:r>
      <w:r>
        <w:rPr>
          <w:rFonts w:ascii="Arial" w:hAnsi="Arial" w:cs="Arial"/>
          <w:lang w:val="en-GB"/>
        </w:rPr>
        <w:t>s and the remaining eight will perform a</w:t>
      </w:r>
      <w:r w:rsidRPr="0091410D">
        <w:rPr>
          <w:rFonts w:ascii="Arial" w:hAnsi="Arial" w:cs="Arial"/>
          <w:lang w:val="en-GB"/>
        </w:rPr>
        <w:t>mphibious transport task</w:t>
      </w:r>
      <w:r>
        <w:rPr>
          <w:rFonts w:ascii="Arial" w:hAnsi="Arial" w:cs="Arial"/>
          <w:lang w:val="en-GB"/>
        </w:rPr>
        <w:t>s</w:t>
      </w:r>
      <w:r w:rsidRPr="0091410D">
        <w:rPr>
          <w:rFonts w:ascii="Arial" w:hAnsi="Arial" w:cs="Arial"/>
          <w:lang w:val="en-GB"/>
        </w:rPr>
        <w:t xml:space="preserve">. Van den Hoff: </w:t>
      </w:r>
      <w:r w:rsidR="006D073A">
        <w:rPr>
          <w:rFonts w:ascii="Arial" w:hAnsi="Arial" w:cs="Arial"/>
          <w:lang w:val="en-GB"/>
        </w:rPr>
        <w:t>“</w:t>
      </w:r>
      <w:r w:rsidRPr="0091410D">
        <w:rPr>
          <w:rFonts w:ascii="Arial" w:hAnsi="Arial" w:cs="Arial"/>
          <w:lang w:val="en-GB"/>
        </w:rPr>
        <w:t xml:space="preserve">Together with the existing 860 squadron of the </w:t>
      </w:r>
      <w:r>
        <w:rPr>
          <w:rFonts w:ascii="Arial" w:hAnsi="Arial" w:cs="Arial"/>
          <w:lang w:val="en-GB"/>
        </w:rPr>
        <w:t>Defenc</w:t>
      </w:r>
      <w:r w:rsidRPr="0091410D">
        <w:rPr>
          <w:rFonts w:ascii="Arial" w:hAnsi="Arial" w:cs="Arial"/>
          <w:lang w:val="en-GB"/>
        </w:rPr>
        <w:t>e Helicopter Command, this mea</w:t>
      </w:r>
      <w:r>
        <w:rPr>
          <w:rFonts w:ascii="Arial" w:hAnsi="Arial" w:cs="Arial"/>
          <w:lang w:val="en-GB"/>
        </w:rPr>
        <w:t>ns that D</w:t>
      </w:r>
      <w:r w:rsidRPr="0091410D">
        <w:rPr>
          <w:rFonts w:ascii="Arial" w:hAnsi="Arial" w:cs="Arial"/>
          <w:lang w:val="en-GB"/>
        </w:rPr>
        <w:t xml:space="preserve">e </w:t>
      </w:r>
      <w:proofErr w:type="spellStart"/>
      <w:r w:rsidRPr="0091410D">
        <w:rPr>
          <w:rFonts w:ascii="Arial" w:hAnsi="Arial" w:cs="Arial"/>
          <w:lang w:val="en-GB"/>
        </w:rPr>
        <w:t>Kooy</w:t>
      </w:r>
      <w:proofErr w:type="spellEnd"/>
      <w:r w:rsidRPr="0091410D">
        <w:rPr>
          <w:rFonts w:ascii="Arial" w:hAnsi="Arial" w:cs="Arial"/>
          <w:lang w:val="en-GB"/>
        </w:rPr>
        <w:t xml:space="preserve"> Maritime </w:t>
      </w:r>
      <w:r>
        <w:rPr>
          <w:rFonts w:ascii="Arial" w:hAnsi="Arial" w:cs="Arial"/>
          <w:lang w:val="en-GB"/>
        </w:rPr>
        <w:t xml:space="preserve">Air Base is responsible for management </w:t>
      </w:r>
      <w:r w:rsidRPr="0091410D">
        <w:rPr>
          <w:rFonts w:ascii="Arial" w:hAnsi="Arial" w:cs="Arial"/>
          <w:lang w:val="en-GB"/>
        </w:rPr>
        <w:t xml:space="preserve">and operations of </w:t>
      </w:r>
      <w:r>
        <w:rPr>
          <w:rFonts w:ascii="Arial" w:hAnsi="Arial" w:cs="Arial"/>
          <w:lang w:val="en-GB"/>
        </w:rPr>
        <w:t xml:space="preserve">twenty NH90 helicopters. </w:t>
      </w:r>
      <w:r w:rsidR="006D073A">
        <w:rPr>
          <w:rFonts w:ascii="Arial" w:hAnsi="Arial" w:cs="Arial"/>
          <w:lang w:val="en-GB"/>
        </w:rPr>
        <w:t>B</w:t>
      </w:r>
      <w:r w:rsidRPr="0091410D">
        <w:rPr>
          <w:rFonts w:ascii="Arial" w:hAnsi="Arial" w:cs="Arial"/>
          <w:lang w:val="en-GB"/>
        </w:rPr>
        <w:t>ecause of this, there is no longer any doubt abou</w:t>
      </w:r>
      <w:r w:rsidR="006D073A">
        <w:rPr>
          <w:rFonts w:ascii="Arial" w:hAnsi="Arial" w:cs="Arial"/>
          <w:lang w:val="en-GB"/>
        </w:rPr>
        <w:t xml:space="preserve">t the future </w:t>
      </w:r>
      <w:r w:rsidR="00390B7D">
        <w:rPr>
          <w:rFonts w:ascii="Arial" w:hAnsi="Arial" w:cs="Arial"/>
          <w:lang w:val="en-GB"/>
        </w:rPr>
        <w:t xml:space="preserve">existence </w:t>
      </w:r>
      <w:r w:rsidR="006D073A">
        <w:rPr>
          <w:rFonts w:ascii="Arial" w:hAnsi="Arial" w:cs="Arial"/>
          <w:lang w:val="en-GB"/>
        </w:rPr>
        <w:t>of the airport.”</w:t>
      </w:r>
    </w:p>
    <w:p w14:paraId="541E3910" w14:textId="54347AF3" w:rsidR="00EB1699" w:rsidRPr="00561FDE" w:rsidRDefault="00DC2E7A" w:rsidP="00925921">
      <w:pPr>
        <w:shd w:val="clear" w:color="auto" w:fill="FFFFFF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END OF PRESS RELEASE</w:t>
      </w:r>
    </w:p>
    <w:p w14:paraId="016940C5" w14:textId="4B0C5FF9" w:rsidR="00CC4589" w:rsidRPr="003D0FEA" w:rsidRDefault="00DC2E7A" w:rsidP="00CC4589">
      <w:pPr>
        <w:rPr>
          <w:b/>
          <w:lang w:val="en-GB"/>
        </w:rPr>
      </w:pPr>
      <w:r>
        <w:rPr>
          <w:b/>
          <w:lang w:val="en-GB"/>
        </w:rPr>
        <w:t>For the editor</w:t>
      </w:r>
      <w:r w:rsidR="00C83868">
        <w:rPr>
          <w:b/>
          <w:lang w:val="en-GB"/>
        </w:rPr>
        <w:t>s</w:t>
      </w:r>
      <w:r>
        <w:rPr>
          <w:b/>
          <w:lang w:val="en-GB"/>
        </w:rPr>
        <w:t>, not for publication</w:t>
      </w:r>
      <w:r w:rsidR="00EB1699" w:rsidRPr="00561FDE">
        <w:rPr>
          <w:b/>
          <w:lang w:val="en-GB"/>
        </w:rPr>
        <w:t>:</w:t>
      </w:r>
      <w:r w:rsidR="003D0FEA">
        <w:rPr>
          <w:b/>
          <w:lang w:val="en-GB"/>
        </w:rPr>
        <w:t xml:space="preserve"> </w:t>
      </w:r>
      <w:r w:rsidR="0091410D" w:rsidRPr="0091410D">
        <w:rPr>
          <w:lang w:val="en-US"/>
        </w:rPr>
        <w:t xml:space="preserve">For more information about </w:t>
      </w:r>
      <w:r w:rsidR="00EB1699" w:rsidRPr="0091410D">
        <w:rPr>
          <w:lang w:val="en-US"/>
        </w:rPr>
        <w:t>Den Helder Airport</w:t>
      </w:r>
      <w:r w:rsidR="0091410D" w:rsidRPr="0091410D">
        <w:rPr>
          <w:lang w:val="en-US"/>
        </w:rPr>
        <w:t xml:space="preserve">, contact </w:t>
      </w:r>
      <w:r w:rsidR="0034468F" w:rsidRPr="0091410D">
        <w:rPr>
          <w:lang w:val="en-US"/>
        </w:rPr>
        <w:t>Nick Waterdrinker</w:t>
      </w:r>
      <w:r w:rsidR="00EB1699" w:rsidRPr="0091410D">
        <w:rPr>
          <w:lang w:val="en-US"/>
        </w:rPr>
        <w:t xml:space="preserve"> </w:t>
      </w:r>
      <w:r w:rsidR="0091410D" w:rsidRPr="0091410D">
        <w:rPr>
          <w:lang w:val="en-US"/>
        </w:rPr>
        <w:t>at:</w:t>
      </w:r>
      <w:r w:rsidR="0091410D">
        <w:rPr>
          <w:lang w:val="en-US"/>
        </w:rPr>
        <w:t xml:space="preserve"> </w:t>
      </w:r>
      <w:hyperlink r:id="rId7" w:history="1">
        <w:r w:rsidR="0034468F" w:rsidRPr="0091410D">
          <w:rPr>
            <w:rStyle w:val="Hyperlink"/>
            <w:lang w:val="en-US"/>
          </w:rPr>
          <w:t>n.waterdrinker@denhelderairport.nl</w:t>
        </w:r>
      </w:hyperlink>
      <w:r w:rsidR="00EB1699" w:rsidRPr="0091410D">
        <w:rPr>
          <w:lang w:val="en-US"/>
        </w:rPr>
        <w:t xml:space="preserve"> </w:t>
      </w:r>
      <w:r w:rsidR="0091410D" w:rsidRPr="0091410D">
        <w:rPr>
          <w:lang w:val="en-US"/>
        </w:rPr>
        <w:t>or</w:t>
      </w:r>
      <w:r w:rsidR="00EB1699" w:rsidRPr="0091410D">
        <w:rPr>
          <w:lang w:val="en-US"/>
        </w:rPr>
        <w:t xml:space="preserve"> +31 </w:t>
      </w:r>
      <w:r w:rsidR="0091410D">
        <w:rPr>
          <w:lang w:val="en-US"/>
        </w:rPr>
        <w:t>(</w:t>
      </w:r>
      <w:r w:rsidR="0034468F" w:rsidRPr="0091410D">
        <w:rPr>
          <w:lang w:val="en-US"/>
        </w:rPr>
        <w:t>0</w:t>
      </w:r>
      <w:r w:rsidR="0091410D">
        <w:rPr>
          <w:lang w:val="en-US"/>
        </w:rPr>
        <w:t xml:space="preserve">)6 </w:t>
      </w:r>
      <w:r w:rsidR="0034468F" w:rsidRPr="0091410D">
        <w:rPr>
          <w:lang w:val="en-US"/>
        </w:rPr>
        <w:t>459</w:t>
      </w:r>
      <w:r w:rsidR="0091410D">
        <w:rPr>
          <w:lang w:val="en-US"/>
        </w:rPr>
        <w:t xml:space="preserve"> </w:t>
      </w:r>
      <w:r w:rsidR="0034468F" w:rsidRPr="0091410D">
        <w:rPr>
          <w:lang w:val="en-US"/>
        </w:rPr>
        <w:t>69</w:t>
      </w:r>
      <w:r w:rsidR="0091410D">
        <w:rPr>
          <w:lang w:val="en-US"/>
        </w:rPr>
        <w:t xml:space="preserve"> </w:t>
      </w:r>
      <w:r w:rsidR="0034468F" w:rsidRPr="0091410D">
        <w:rPr>
          <w:lang w:val="en-US"/>
        </w:rPr>
        <w:t>441.</w:t>
      </w:r>
      <w:r w:rsidR="003D0FEA">
        <w:rPr>
          <w:b/>
          <w:lang w:val="en-GB"/>
        </w:rPr>
        <w:t xml:space="preserve"> </w:t>
      </w:r>
      <w:r w:rsidR="0091410D">
        <w:rPr>
          <w:lang w:val="en-US"/>
        </w:rPr>
        <w:t xml:space="preserve">For supplementary questions and image material, please contact </w:t>
      </w:r>
      <w:r w:rsidR="005A1548" w:rsidRPr="00561FDE">
        <w:rPr>
          <w:lang w:val="en-GB"/>
        </w:rPr>
        <w:t xml:space="preserve">Paul Smeele </w:t>
      </w:r>
      <w:r w:rsidR="0091410D">
        <w:rPr>
          <w:lang w:val="en-GB"/>
        </w:rPr>
        <w:t>at</w:t>
      </w:r>
      <w:r w:rsidR="005A1548" w:rsidRPr="00561FDE">
        <w:rPr>
          <w:lang w:val="en-GB"/>
        </w:rPr>
        <w:t xml:space="preserve"> PressOffshore PR</w:t>
      </w:r>
      <w:r w:rsidR="0091410D">
        <w:rPr>
          <w:lang w:val="en-GB"/>
        </w:rPr>
        <w:t xml:space="preserve">: </w:t>
      </w:r>
      <w:hyperlink r:id="rId8" w:history="1">
        <w:r w:rsidR="005A1548" w:rsidRPr="00561FDE">
          <w:rPr>
            <w:rStyle w:val="Hyperlink"/>
            <w:color w:val="auto"/>
            <w:lang w:val="en-GB"/>
          </w:rPr>
          <w:t>paul@pressoffshore.com</w:t>
        </w:r>
      </w:hyperlink>
      <w:r w:rsidR="005A1548" w:rsidRPr="00561FDE">
        <w:rPr>
          <w:lang w:val="en-GB"/>
        </w:rPr>
        <w:t xml:space="preserve"> o</w:t>
      </w:r>
      <w:r w:rsidR="0091410D">
        <w:rPr>
          <w:lang w:val="en-GB"/>
        </w:rPr>
        <w:t>r</w:t>
      </w:r>
      <w:r w:rsidR="005A1548" w:rsidRPr="00561FDE">
        <w:rPr>
          <w:lang w:val="en-GB"/>
        </w:rPr>
        <w:t xml:space="preserve"> +31 (0)6 248 75 484</w:t>
      </w:r>
      <w:r w:rsidR="0010322C" w:rsidRPr="00561FDE">
        <w:rPr>
          <w:lang w:val="en-GB"/>
        </w:rPr>
        <w:t> </w:t>
      </w:r>
    </w:p>
    <w:sectPr w:rsidR="00CC4589" w:rsidRPr="003D0FEA" w:rsidSect="00396D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5A01" w14:textId="77777777" w:rsidR="003D79C3" w:rsidRDefault="003D79C3" w:rsidP="00A85EE7">
      <w:pPr>
        <w:spacing w:after="0" w:line="240" w:lineRule="auto"/>
      </w:pPr>
      <w:r>
        <w:separator/>
      </w:r>
    </w:p>
  </w:endnote>
  <w:endnote w:type="continuationSeparator" w:id="0">
    <w:p w14:paraId="4D4B86C4" w14:textId="77777777" w:rsidR="003D79C3" w:rsidRDefault="003D79C3" w:rsidP="00A8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3B13" w14:textId="77777777" w:rsidR="003D79C3" w:rsidRDefault="003D79C3" w:rsidP="00A85EE7">
      <w:pPr>
        <w:spacing w:after="0" w:line="240" w:lineRule="auto"/>
      </w:pPr>
      <w:r>
        <w:separator/>
      </w:r>
    </w:p>
  </w:footnote>
  <w:footnote w:type="continuationSeparator" w:id="0">
    <w:p w14:paraId="78078D50" w14:textId="77777777" w:rsidR="003D79C3" w:rsidRDefault="003D79C3" w:rsidP="00A8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B7CE" w14:textId="2250A168" w:rsidR="00CA0719" w:rsidRPr="00EB1699" w:rsidRDefault="00CA0719" w:rsidP="00EB1699">
    <w:pPr>
      <w:rPr>
        <w:noProof/>
        <w:sz w:val="32"/>
        <w:lang w:eastAsia="nl-NL"/>
      </w:rPr>
    </w:pPr>
    <w:r>
      <w:rPr>
        <w:noProof/>
        <w:lang w:eastAsia="nl-NL"/>
      </w:rPr>
      <w:drawing>
        <wp:inline distT="0" distB="0" distL="0" distR="0" wp14:anchorId="6D7D964B" wp14:editId="05FBB981">
          <wp:extent cx="1678155" cy="619125"/>
          <wp:effectExtent l="0" t="0" r="0" b="0"/>
          <wp:docPr id="1" name="Afbeelding 1" descr="Den Helder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n Helder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806" cy="62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color w:val="484848"/>
        <w:sz w:val="32"/>
        <w:lang w:eastAsia="nl-NL"/>
      </w:rPr>
      <w:tab/>
    </w:r>
    <w:r>
      <w:rPr>
        <w:rFonts w:ascii="Arial" w:eastAsia="Times New Roman" w:hAnsi="Arial" w:cs="Arial"/>
        <w:b/>
        <w:color w:val="484848"/>
        <w:sz w:val="32"/>
        <w:lang w:eastAsia="nl-NL"/>
      </w:rPr>
      <w:tab/>
    </w:r>
    <w:r w:rsidRPr="00A85EE7">
      <w:rPr>
        <w:rFonts w:ascii="Arial" w:eastAsia="Times New Roman" w:hAnsi="Arial" w:cs="Arial"/>
        <w:b/>
        <w:color w:val="484848"/>
        <w:sz w:val="32"/>
        <w:lang w:eastAsia="nl-NL"/>
      </w:rPr>
      <w:t>P</w:t>
    </w:r>
    <w:r w:rsidR="006D073A">
      <w:rPr>
        <w:rFonts w:ascii="Arial" w:eastAsia="Times New Roman" w:hAnsi="Arial" w:cs="Arial"/>
        <w:b/>
        <w:color w:val="484848"/>
        <w:sz w:val="32"/>
        <w:lang w:eastAsia="nl-NL"/>
      </w:rPr>
      <w:t>RESS RELEASE</w:t>
    </w:r>
    <w:r w:rsidRPr="00A85EE7">
      <w:rPr>
        <w:noProof/>
        <w:sz w:val="32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3F"/>
    <w:rsid w:val="0000060A"/>
    <w:rsid w:val="000056D8"/>
    <w:rsid w:val="00034CBA"/>
    <w:rsid w:val="00041BB1"/>
    <w:rsid w:val="00043E7F"/>
    <w:rsid w:val="0005396B"/>
    <w:rsid w:val="0005470A"/>
    <w:rsid w:val="0006108F"/>
    <w:rsid w:val="00063F8F"/>
    <w:rsid w:val="0006786B"/>
    <w:rsid w:val="000735D6"/>
    <w:rsid w:val="00082EDB"/>
    <w:rsid w:val="00095394"/>
    <w:rsid w:val="00097E74"/>
    <w:rsid w:val="000B26A8"/>
    <w:rsid w:val="000D183A"/>
    <w:rsid w:val="000D1D39"/>
    <w:rsid w:val="000D4AE1"/>
    <w:rsid w:val="000F4527"/>
    <w:rsid w:val="000F504F"/>
    <w:rsid w:val="0010322C"/>
    <w:rsid w:val="001047F9"/>
    <w:rsid w:val="00110082"/>
    <w:rsid w:val="001220F6"/>
    <w:rsid w:val="00143874"/>
    <w:rsid w:val="00145CCA"/>
    <w:rsid w:val="00182398"/>
    <w:rsid w:val="00186172"/>
    <w:rsid w:val="00186772"/>
    <w:rsid w:val="001B50E6"/>
    <w:rsid w:val="001D0C63"/>
    <w:rsid w:val="001E59C8"/>
    <w:rsid w:val="002107E6"/>
    <w:rsid w:val="0021103C"/>
    <w:rsid w:val="0022672D"/>
    <w:rsid w:val="00226D4F"/>
    <w:rsid w:val="00235D56"/>
    <w:rsid w:val="0025667A"/>
    <w:rsid w:val="002619FE"/>
    <w:rsid w:val="002669B6"/>
    <w:rsid w:val="00267312"/>
    <w:rsid w:val="00271962"/>
    <w:rsid w:val="00274FCD"/>
    <w:rsid w:val="00296B3D"/>
    <w:rsid w:val="002A47E2"/>
    <w:rsid w:val="002B08DC"/>
    <w:rsid w:val="002B411E"/>
    <w:rsid w:val="002D0C32"/>
    <w:rsid w:val="003070CC"/>
    <w:rsid w:val="003332B1"/>
    <w:rsid w:val="0033795C"/>
    <w:rsid w:val="0034468F"/>
    <w:rsid w:val="00351808"/>
    <w:rsid w:val="00360B06"/>
    <w:rsid w:val="0036125B"/>
    <w:rsid w:val="00372BE6"/>
    <w:rsid w:val="003861FA"/>
    <w:rsid w:val="00390B7D"/>
    <w:rsid w:val="00396DD7"/>
    <w:rsid w:val="003A3C23"/>
    <w:rsid w:val="003A62F1"/>
    <w:rsid w:val="003C0F3D"/>
    <w:rsid w:val="003C328A"/>
    <w:rsid w:val="003C799C"/>
    <w:rsid w:val="003D0FEA"/>
    <w:rsid w:val="003D175F"/>
    <w:rsid w:val="003D4A37"/>
    <w:rsid w:val="003D79C3"/>
    <w:rsid w:val="003E6F45"/>
    <w:rsid w:val="003F1CCF"/>
    <w:rsid w:val="004102BB"/>
    <w:rsid w:val="00412634"/>
    <w:rsid w:val="00416881"/>
    <w:rsid w:val="00417B71"/>
    <w:rsid w:val="00434707"/>
    <w:rsid w:val="00461B85"/>
    <w:rsid w:val="00471AE2"/>
    <w:rsid w:val="00490792"/>
    <w:rsid w:val="00495B49"/>
    <w:rsid w:val="004A47D0"/>
    <w:rsid w:val="004D5178"/>
    <w:rsid w:val="004D5F37"/>
    <w:rsid w:val="004D718B"/>
    <w:rsid w:val="004E4948"/>
    <w:rsid w:val="004F247B"/>
    <w:rsid w:val="004F4AEA"/>
    <w:rsid w:val="00536376"/>
    <w:rsid w:val="0055337E"/>
    <w:rsid w:val="00554064"/>
    <w:rsid w:val="00561FDE"/>
    <w:rsid w:val="0057265B"/>
    <w:rsid w:val="005735B4"/>
    <w:rsid w:val="005A1548"/>
    <w:rsid w:val="005A2994"/>
    <w:rsid w:val="005A53CC"/>
    <w:rsid w:val="005A7EA8"/>
    <w:rsid w:val="005D22EA"/>
    <w:rsid w:val="005D52B2"/>
    <w:rsid w:val="005E4E8F"/>
    <w:rsid w:val="00601748"/>
    <w:rsid w:val="0062015A"/>
    <w:rsid w:val="00621259"/>
    <w:rsid w:val="00621456"/>
    <w:rsid w:val="00641672"/>
    <w:rsid w:val="00661188"/>
    <w:rsid w:val="00677445"/>
    <w:rsid w:val="00686CC7"/>
    <w:rsid w:val="00694FB6"/>
    <w:rsid w:val="0069518F"/>
    <w:rsid w:val="006A7EDC"/>
    <w:rsid w:val="006D073A"/>
    <w:rsid w:val="006E26ED"/>
    <w:rsid w:val="006F052E"/>
    <w:rsid w:val="006F1060"/>
    <w:rsid w:val="006F289A"/>
    <w:rsid w:val="0070523D"/>
    <w:rsid w:val="00711037"/>
    <w:rsid w:val="0073075A"/>
    <w:rsid w:val="007472BD"/>
    <w:rsid w:val="00750E1A"/>
    <w:rsid w:val="00757805"/>
    <w:rsid w:val="007605CB"/>
    <w:rsid w:val="00774537"/>
    <w:rsid w:val="00786224"/>
    <w:rsid w:val="00793F6D"/>
    <w:rsid w:val="007A3102"/>
    <w:rsid w:val="007A3A69"/>
    <w:rsid w:val="007A7D51"/>
    <w:rsid w:val="007B1FED"/>
    <w:rsid w:val="007E0ED0"/>
    <w:rsid w:val="007E3957"/>
    <w:rsid w:val="007F4502"/>
    <w:rsid w:val="007F5789"/>
    <w:rsid w:val="00800EC7"/>
    <w:rsid w:val="00821988"/>
    <w:rsid w:val="00854D9B"/>
    <w:rsid w:val="008561A6"/>
    <w:rsid w:val="00856A3E"/>
    <w:rsid w:val="00873290"/>
    <w:rsid w:val="00892F35"/>
    <w:rsid w:val="008A0539"/>
    <w:rsid w:val="008B1892"/>
    <w:rsid w:val="008B3938"/>
    <w:rsid w:val="008E0001"/>
    <w:rsid w:val="008E21E1"/>
    <w:rsid w:val="00910A48"/>
    <w:rsid w:val="0091410D"/>
    <w:rsid w:val="00925921"/>
    <w:rsid w:val="00933511"/>
    <w:rsid w:val="00934B8F"/>
    <w:rsid w:val="0094787C"/>
    <w:rsid w:val="00965375"/>
    <w:rsid w:val="00974C33"/>
    <w:rsid w:val="00993BF5"/>
    <w:rsid w:val="009A7FA3"/>
    <w:rsid w:val="009B7761"/>
    <w:rsid w:val="009D7A20"/>
    <w:rsid w:val="009E11DF"/>
    <w:rsid w:val="009E2FCA"/>
    <w:rsid w:val="009F495E"/>
    <w:rsid w:val="00A02D82"/>
    <w:rsid w:val="00A0563F"/>
    <w:rsid w:val="00A063E0"/>
    <w:rsid w:val="00A16A32"/>
    <w:rsid w:val="00A17BFE"/>
    <w:rsid w:val="00A31F36"/>
    <w:rsid w:val="00A44EF9"/>
    <w:rsid w:val="00A45A2F"/>
    <w:rsid w:val="00A6618F"/>
    <w:rsid w:val="00A7673C"/>
    <w:rsid w:val="00A830ED"/>
    <w:rsid w:val="00A85EE7"/>
    <w:rsid w:val="00A91710"/>
    <w:rsid w:val="00A918F6"/>
    <w:rsid w:val="00AA0386"/>
    <w:rsid w:val="00AA14F4"/>
    <w:rsid w:val="00AA5A07"/>
    <w:rsid w:val="00AB1D1B"/>
    <w:rsid w:val="00AD3FE8"/>
    <w:rsid w:val="00AD6EC5"/>
    <w:rsid w:val="00AE0E93"/>
    <w:rsid w:val="00AE5BD9"/>
    <w:rsid w:val="00B14841"/>
    <w:rsid w:val="00B265BA"/>
    <w:rsid w:val="00B52ED5"/>
    <w:rsid w:val="00B550EA"/>
    <w:rsid w:val="00B6539C"/>
    <w:rsid w:val="00B719E1"/>
    <w:rsid w:val="00B84142"/>
    <w:rsid w:val="00B913B7"/>
    <w:rsid w:val="00BA0A90"/>
    <w:rsid w:val="00BA4133"/>
    <w:rsid w:val="00BB099B"/>
    <w:rsid w:val="00BE5A7C"/>
    <w:rsid w:val="00C00EB0"/>
    <w:rsid w:val="00C0283D"/>
    <w:rsid w:val="00C070E1"/>
    <w:rsid w:val="00C44E79"/>
    <w:rsid w:val="00C83868"/>
    <w:rsid w:val="00CA0719"/>
    <w:rsid w:val="00CA6C93"/>
    <w:rsid w:val="00CB4840"/>
    <w:rsid w:val="00CC4589"/>
    <w:rsid w:val="00CC46C0"/>
    <w:rsid w:val="00CD55C6"/>
    <w:rsid w:val="00CF29BA"/>
    <w:rsid w:val="00CF5D4D"/>
    <w:rsid w:val="00CF640C"/>
    <w:rsid w:val="00D05507"/>
    <w:rsid w:val="00D05D64"/>
    <w:rsid w:val="00D07D71"/>
    <w:rsid w:val="00D448FD"/>
    <w:rsid w:val="00D44D46"/>
    <w:rsid w:val="00D57499"/>
    <w:rsid w:val="00D57B46"/>
    <w:rsid w:val="00D61E8E"/>
    <w:rsid w:val="00D648F1"/>
    <w:rsid w:val="00D70B40"/>
    <w:rsid w:val="00D86381"/>
    <w:rsid w:val="00D91A35"/>
    <w:rsid w:val="00DB3A07"/>
    <w:rsid w:val="00DC2E7A"/>
    <w:rsid w:val="00DF565E"/>
    <w:rsid w:val="00E001CD"/>
    <w:rsid w:val="00E009A8"/>
    <w:rsid w:val="00E011EA"/>
    <w:rsid w:val="00E27123"/>
    <w:rsid w:val="00E460D5"/>
    <w:rsid w:val="00E541E4"/>
    <w:rsid w:val="00E54519"/>
    <w:rsid w:val="00E62BF1"/>
    <w:rsid w:val="00E65043"/>
    <w:rsid w:val="00E652D9"/>
    <w:rsid w:val="00E71CFD"/>
    <w:rsid w:val="00E94740"/>
    <w:rsid w:val="00E97645"/>
    <w:rsid w:val="00EB1699"/>
    <w:rsid w:val="00EB6F80"/>
    <w:rsid w:val="00EB729E"/>
    <w:rsid w:val="00EF42B2"/>
    <w:rsid w:val="00F01D27"/>
    <w:rsid w:val="00F02AC6"/>
    <w:rsid w:val="00F1150F"/>
    <w:rsid w:val="00F41E89"/>
    <w:rsid w:val="00F52DEE"/>
    <w:rsid w:val="00F54B0B"/>
    <w:rsid w:val="00F6475D"/>
    <w:rsid w:val="00F64BA3"/>
    <w:rsid w:val="00F66971"/>
    <w:rsid w:val="00F86E4A"/>
    <w:rsid w:val="00FA058B"/>
    <w:rsid w:val="00FA6333"/>
    <w:rsid w:val="00FC17BF"/>
    <w:rsid w:val="00FC697C"/>
    <w:rsid w:val="00FC6CB9"/>
    <w:rsid w:val="00FD0C69"/>
    <w:rsid w:val="00FD32E6"/>
    <w:rsid w:val="00FD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BFE1"/>
  <w15:docId w15:val="{8208E852-5DAF-4E96-9E76-D85DBBE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511"/>
  </w:style>
  <w:style w:type="paragraph" w:styleId="Kop2">
    <w:name w:val="heading 2"/>
    <w:basedOn w:val="Standaard"/>
    <w:link w:val="Kop2Char"/>
    <w:uiPriority w:val="9"/>
    <w:qFormat/>
    <w:rsid w:val="001B50E6"/>
    <w:pPr>
      <w:spacing w:after="0" w:line="240" w:lineRule="auto"/>
      <w:outlineLvl w:val="1"/>
    </w:pPr>
    <w:rPr>
      <w:rFonts w:ascii="Open Sans" w:eastAsia="Times New Roman" w:hAnsi="Open Sans" w:cs="Times New Roman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EE7"/>
  </w:style>
  <w:style w:type="paragraph" w:styleId="Voettekst">
    <w:name w:val="footer"/>
    <w:basedOn w:val="Standaard"/>
    <w:link w:val="VoettekstChar"/>
    <w:uiPriority w:val="99"/>
    <w:unhideWhenUsed/>
    <w:rsid w:val="00A8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5EE7"/>
  </w:style>
  <w:style w:type="character" w:styleId="Hyperlink">
    <w:name w:val="Hyperlink"/>
    <w:basedOn w:val="Standaardalinea-lettertype"/>
    <w:uiPriority w:val="99"/>
    <w:unhideWhenUsed/>
    <w:rsid w:val="0062145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21456"/>
    <w:pPr>
      <w:spacing w:after="0" w:line="240" w:lineRule="auto"/>
      <w:ind w:left="720"/>
    </w:pPr>
    <w:rPr>
      <w:rFonts w:ascii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667A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B50E6"/>
    <w:rPr>
      <w:rFonts w:ascii="Open Sans" w:eastAsia="Times New Roman" w:hAnsi="Open Sans" w:cs="Times New Roman"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CB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D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D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D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D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D39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468F"/>
    <w:rPr>
      <w:color w:val="808080"/>
      <w:shd w:val="clear" w:color="auto" w:fill="E6E6E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468F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468F"/>
    <w:rPr>
      <w:rFonts w:eastAsiaTheme="minorEastAsia"/>
      <w:color w:val="5A5A5A" w:themeColor="text1" w:themeTint="A5"/>
      <w:spacing w:val="15"/>
    </w:rPr>
  </w:style>
  <w:style w:type="paragraph" w:styleId="Revisie">
    <w:name w:val="Revision"/>
    <w:hidden/>
    <w:uiPriority w:val="99"/>
    <w:semiHidden/>
    <w:rsid w:val="00AE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pressoffsh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waterdrinker@denhelderairpor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20FE-7DB8-4D2A-92CD-9DF5DE30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Smeele</dc:creator>
  <cp:keywords/>
  <dc:description/>
  <cp:lastModifiedBy>Paul Smeele</cp:lastModifiedBy>
  <cp:revision>2</cp:revision>
  <cp:lastPrinted>2015-04-21T15:03:00Z</cp:lastPrinted>
  <dcterms:created xsi:type="dcterms:W3CDTF">2019-04-25T07:09:00Z</dcterms:created>
  <dcterms:modified xsi:type="dcterms:W3CDTF">2019-04-25T07:09:00Z</dcterms:modified>
</cp:coreProperties>
</file>