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A493" w14:textId="53F59AAB" w:rsidR="00D20219" w:rsidRDefault="00D20219" w:rsidP="00111905">
      <w:pPr>
        <w:rPr>
          <w:rFonts w:ascii="Arial" w:eastAsia="Arial" w:hAnsi="Arial" w:cs="Arial"/>
          <w:b/>
        </w:rPr>
      </w:pPr>
      <w:bookmarkStart w:id="0" w:name="_GoBack"/>
      <w:bookmarkEnd w:id="0"/>
    </w:p>
    <w:p w14:paraId="043D4EBB" w14:textId="77777777" w:rsidR="00D20219" w:rsidRDefault="00D20219">
      <w:pPr>
        <w:rPr>
          <w:rFonts w:ascii="Arial" w:eastAsia="Arial" w:hAnsi="Arial" w:cs="Arial"/>
          <w:b/>
        </w:rPr>
      </w:pPr>
    </w:p>
    <w:p w14:paraId="3F021FAB" w14:textId="4BAA5C49" w:rsidR="00D20219" w:rsidRDefault="00032784">
      <w:pPr>
        <w:jc w:val="center"/>
        <w:rPr>
          <w:rFonts w:ascii="Arial" w:eastAsia="Arial" w:hAnsi="Arial" w:cs="Arial"/>
          <w:b/>
        </w:rPr>
      </w:pPr>
      <w:r>
        <w:rPr>
          <w:rFonts w:ascii="Arial" w:eastAsia="Arial" w:hAnsi="Arial" w:cs="Arial"/>
          <w:b/>
        </w:rPr>
        <w:t xml:space="preserve">Norwegian Cruise Line viert </w:t>
      </w:r>
      <w:r w:rsidR="005C4227">
        <w:rPr>
          <w:rFonts w:ascii="Arial" w:eastAsia="Arial" w:hAnsi="Arial" w:cs="Arial"/>
          <w:b/>
        </w:rPr>
        <w:t>succesvolle</w:t>
      </w:r>
      <w:r>
        <w:rPr>
          <w:rFonts w:ascii="Arial" w:eastAsia="Arial" w:hAnsi="Arial" w:cs="Arial"/>
          <w:b/>
        </w:rPr>
        <w:t xml:space="preserve"> terugkeer van </w:t>
      </w:r>
      <w:r w:rsidR="005C4227">
        <w:rPr>
          <w:rFonts w:ascii="Arial" w:eastAsia="Arial" w:hAnsi="Arial" w:cs="Arial"/>
          <w:b/>
        </w:rPr>
        <w:br/>
      </w:r>
      <w:r>
        <w:rPr>
          <w:rFonts w:ascii="Arial" w:eastAsia="Arial" w:hAnsi="Arial" w:cs="Arial"/>
          <w:b/>
        </w:rPr>
        <w:t xml:space="preserve">Norwegian Escape </w:t>
      </w:r>
      <w:r w:rsidR="00C86FE2">
        <w:rPr>
          <w:rFonts w:ascii="Arial" w:eastAsia="Arial" w:hAnsi="Arial" w:cs="Arial"/>
          <w:b/>
        </w:rPr>
        <w:t>in</w:t>
      </w:r>
      <w:r>
        <w:rPr>
          <w:rFonts w:ascii="Arial" w:eastAsia="Arial" w:hAnsi="Arial" w:cs="Arial"/>
          <w:b/>
        </w:rPr>
        <w:t xml:space="preserve"> Europa</w:t>
      </w:r>
    </w:p>
    <w:p w14:paraId="4F85C4C1" w14:textId="77777777" w:rsidR="00D20219" w:rsidRDefault="00D20219">
      <w:pPr>
        <w:jc w:val="center"/>
        <w:rPr>
          <w:rFonts w:ascii="Arial" w:eastAsia="Arial" w:hAnsi="Arial" w:cs="Arial"/>
          <w:sz w:val="22"/>
          <w:szCs w:val="22"/>
        </w:rPr>
      </w:pPr>
    </w:p>
    <w:p w14:paraId="59D9ED96" w14:textId="3F8842B7" w:rsidR="00D20219" w:rsidRDefault="00032784" w:rsidP="00C86FE2">
      <w:pPr>
        <w:jc w:val="center"/>
        <w:rPr>
          <w:rFonts w:ascii="Arial" w:eastAsia="Arial" w:hAnsi="Arial" w:cs="Arial"/>
          <w:i/>
          <w:sz w:val="20"/>
          <w:szCs w:val="20"/>
        </w:rPr>
      </w:pPr>
      <w:r>
        <w:rPr>
          <w:rFonts w:ascii="Arial" w:eastAsia="Arial" w:hAnsi="Arial" w:cs="Arial"/>
          <w:i/>
          <w:sz w:val="20"/>
          <w:szCs w:val="20"/>
        </w:rPr>
        <w:t xml:space="preserve">Het schip uit de Breakaway-Plus klasse meert aan in </w:t>
      </w:r>
      <w:r w:rsidR="00C86FE2" w:rsidRPr="00C86FE2">
        <w:rPr>
          <w:rFonts w:ascii="Arial" w:hAnsi="Arial" w:cs="Arial"/>
          <w:bCs/>
          <w:i/>
          <w:sz w:val="20"/>
          <w:szCs w:val="20"/>
          <w:bdr w:val="none" w:sz="0" w:space="0" w:color="auto" w:frame="1"/>
        </w:rPr>
        <w:t xml:space="preserve">Civitavecchia </w:t>
      </w:r>
      <w:r>
        <w:rPr>
          <w:rFonts w:ascii="Arial" w:eastAsia="Arial" w:hAnsi="Arial" w:cs="Arial"/>
          <w:i/>
          <w:sz w:val="20"/>
          <w:szCs w:val="20"/>
        </w:rPr>
        <w:t>(Rome) voor het eerste Europese seizoen</w:t>
      </w:r>
    </w:p>
    <w:p w14:paraId="187C8CA7" w14:textId="77777777" w:rsidR="00D20219" w:rsidRDefault="00D20219" w:rsidP="00C86FE2">
      <w:pPr>
        <w:jc w:val="center"/>
        <w:rPr>
          <w:rFonts w:ascii="Arial" w:eastAsia="Arial" w:hAnsi="Arial" w:cs="Arial"/>
          <w:i/>
          <w:sz w:val="20"/>
          <w:szCs w:val="20"/>
        </w:rPr>
      </w:pPr>
    </w:p>
    <w:p w14:paraId="7D2CB17D" w14:textId="77777777" w:rsidR="00D20219" w:rsidRDefault="00032784" w:rsidP="00C86FE2">
      <w:pPr>
        <w:jc w:val="center"/>
        <w:rPr>
          <w:rFonts w:ascii="Arial" w:eastAsia="Arial" w:hAnsi="Arial" w:cs="Arial"/>
          <w:i/>
          <w:sz w:val="20"/>
          <w:szCs w:val="20"/>
        </w:rPr>
      </w:pPr>
      <w:r>
        <w:rPr>
          <w:rFonts w:ascii="Arial" w:eastAsia="Arial" w:hAnsi="Arial" w:cs="Arial"/>
          <w:i/>
          <w:sz w:val="20"/>
          <w:szCs w:val="20"/>
        </w:rPr>
        <w:t>In totaal zullen acht schepen in Europese wateren varen en bij meer dan 100 havens aanmeren</w:t>
      </w:r>
    </w:p>
    <w:p w14:paraId="36A20BE9" w14:textId="77777777" w:rsidR="00D20219" w:rsidRDefault="00D20219" w:rsidP="00C86FE2">
      <w:pPr>
        <w:jc w:val="center"/>
        <w:rPr>
          <w:rFonts w:ascii="Arial" w:eastAsia="Arial" w:hAnsi="Arial" w:cs="Arial"/>
          <w:i/>
          <w:sz w:val="20"/>
          <w:szCs w:val="20"/>
        </w:rPr>
      </w:pPr>
    </w:p>
    <w:p w14:paraId="01AFBB19" w14:textId="51A0E368" w:rsidR="00D20219" w:rsidRDefault="00032784" w:rsidP="00C86FE2">
      <w:pPr>
        <w:jc w:val="center"/>
        <w:rPr>
          <w:rFonts w:ascii="Arial" w:eastAsia="Arial" w:hAnsi="Arial" w:cs="Arial"/>
          <w:i/>
          <w:sz w:val="20"/>
          <w:szCs w:val="20"/>
        </w:rPr>
      </w:pPr>
      <w:r>
        <w:rPr>
          <w:rFonts w:ascii="Arial" w:eastAsia="Arial" w:hAnsi="Arial" w:cs="Arial"/>
          <w:i/>
          <w:sz w:val="20"/>
          <w:szCs w:val="20"/>
        </w:rPr>
        <w:t xml:space="preserve">Het nieuwste schip, Norwegian Prima, is klaar om af te varen </w:t>
      </w:r>
      <w:r w:rsidR="00C86FE2">
        <w:rPr>
          <w:rFonts w:ascii="Arial" w:eastAsia="Arial" w:hAnsi="Arial" w:cs="Arial"/>
          <w:i/>
          <w:sz w:val="20"/>
          <w:szCs w:val="20"/>
        </w:rPr>
        <w:t>naar</w:t>
      </w:r>
      <w:r>
        <w:rPr>
          <w:rFonts w:ascii="Arial" w:eastAsia="Arial" w:hAnsi="Arial" w:cs="Arial"/>
          <w:i/>
          <w:sz w:val="20"/>
          <w:szCs w:val="20"/>
        </w:rPr>
        <w:t xml:space="preserve"> Noord-Europa tijdens haar </w:t>
      </w:r>
      <w:r w:rsidR="00C86FE2">
        <w:rPr>
          <w:rFonts w:ascii="Arial" w:eastAsia="Arial" w:hAnsi="Arial" w:cs="Arial"/>
          <w:i/>
          <w:sz w:val="20"/>
          <w:szCs w:val="20"/>
        </w:rPr>
        <w:t>inaugurele</w:t>
      </w:r>
      <w:r>
        <w:rPr>
          <w:rFonts w:ascii="Arial" w:eastAsia="Arial" w:hAnsi="Arial" w:cs="Arial"/>
          <w:i/>
          <w:sz w:val="20"/>
          <w:szCs w:val="20"/>
        </w:rPr>
        <w:t xml:space="preserve"> seizoen</w:t>
      </w:r>
    </w:p>
    <w:p w14:paraId="4DA94C34" w14:textId="77777777" w:rsidR="00D20219" w:rsidRDefault="00D20219">
      <w:pPr>
        <w:jc w:val="center"/>
        <w:rPr>
          <w:rFonts w:ascii="Arial" w:eastAsia="Arial" w:hAnsi="Arial" w:cs="Arial"/>
          <w:i/>
          <w:sz w:val="20"/>
          <w:szCs w:val="20"/>
        </w:rPr>
      </w:pPr>
    </w:p>
    <w:p w14:paraId="72DD417A" w14:textId="13D35EA5" w:rsidR="00D20219" w:rsidRDefault="00032784">
      <w:pPr>
        <w:jc w:val="both"/>
        <w:rPr>
          <w:rFonts w:ascii="Arial" w:eastAsia="Arial" w:hAnsi="Arial" w:cs="Arial"/>
          <w:b/>
          <w:sz w:val="20"/>
          <w:szCs w:val="20"/>
        </w:rPr>
      </w:pPr>
      <w:r>
        <w:rPr>
          <w:rFonts w:ascii="Arial" w:eastAsia="Arial" w:hAnsi="Arial" w:cs="Arial"/>
          <w:b/>
          <w:sz w:val="20"/>
          <w:szCs w:val="20"/>
        </w:rPr>
        <w:t xml:space="preserve">Amsterdam, </w:t>
      </w:r>
      <w:r w:rsidR="005C4227">
        <w:rPr>
          <w:rFonts w:ascii="Arial" w:eastAsia="Arial" w:hAnsi="Arial" w:cs="Arial"/>
          <w:b/>
          <w:sz w:val="20"/>
          <w:szCs w:val="20"/>
        </w:rPr>
        <w:t>23</w:t>
      </w:r>
      <w:r>
        <w:rPr>
          <w:rFonts w:ascii="Arial" w:eastAsia="Arial" w:hAnsi="Arial" w:cs="Arial"/>
          <w:b/>
          <w:sz w:val="20"/>
          <w:szCs w:val="20"/>
        </w:rPr>
        <w:t xml:space="preserve"> mei</w:t>
      </w:r>
      <w:r w:rsidR="00C86FE2">
        <w:rPr>
          <w:rFonts w:ascii="Arial" w:eastAsia="Arial" w:hAnsi="Arial" w:cs="Arial"/>
          <w:b/>
          <w:sz w:val="20"/>
          <w:szCs w:val="20"/>
        </w:rPr>
        <w:t>,</w:t>
      </w:r>
      <w:r>
        <w:rPr>
          <w:rFonts w:ascii="Arial" w:eastAsia="Arial" w:hAnsi="Arial" w:cs="Arial"/>
          <w:b/>
          <w:sz w:val="20"/>
          <w:szCs w:val="20"/>
        </w:rPr>
        <w:t xml:space="preserve"> 2022 – Norwegian Cruise Line (NCL), innovator in wereldwijde cruisereizen, markeer</w:t>
      </w:r>
      <w:r w:rsidR="005F3B3F">
        <w:rPr>
          <w:rFonts w:ascii="Arial" w:eastAsia="Arial" w:hAnsi="Arial" w:cs="Arial"/>
          <w:b/>
          <w:sz w:val="20"/>
          <w:szCs w:val="20"/>
        </w:rPr>
        <w:t>t</w:t>
      </w:r>
      <w:r>
        <w:rPr>
          <w:rFonts w:ascii="Arial" w:eastAsia="Arial" w:hAnsi="Arial" w:cs="Arial"/>
          <w:b/>
          <w:sz w:val="20"/>
          <w:szCs w:val="20"/>
        </w:rPr>
        <w:t xml:space="preserve"> </w:t>
      </w:r>
      <w:r w:rsidR="005C4227">
        <w:rPr>
          <w:rFonts w:ascii="Arial" w:eastAsia="Arial" w:hAnsi="Arial" w:cs="Arial"/>
          <w:b/>
          <w:sz w:val="20"/>
          <w:szCs w:val="20"/>
        </w:rPr>
        <w:t>de succesvolle</w:t>
      </w:r>
      <w:r>
        <w:rPr>
          <w:rFonts w:ascii="Arial" w:eastAsia="Arial" w:hAnsi="Arial" w:cs="Arial"/>
          <w:b/>
          <w:sz w:val="20"/>
          <w:szCs w:val="20"/>
        </w:rPr>
        <w:t xml:space="preserve"> terugkeer van Norwegian Escape </w:t>
      </w:r>
      <w:r w:rsidR="005F3B3F">
        <w:rPr>
          <w:rFonts w:ascii="Arial" w:eastAsia="Arial" w:hAnsi="Arial" w:cs="Arial"/>
          <w:b/>
          <w:sz w:val="20"/>
          <w:szCs w:val="20"/>
        </w:rPr>
        <w:t>in</w:t>
      </w:r>
      <w:r>
        <w:rPr>
          <w:rFonts w:ascii="Arial" w:eastAsia="Arial" w:hAnsi="Arial" w:cs="Arial"/>
          <w:b/>
          <w:sz w:val="20"/>
          <w:szCs w:val="20"/>
        </w:rPr>
        <w:t xml:space="preserve"> Europa sinds 2015</w:t>
      </w:r>
      <w:r w:rsidR="00F12B70">
        <w:rPr>
          <w:rFonts w:ascii="Arial" w:eastAsia="Arial" w:hAnsi="Arial" w:cs="Arial"/>
          <w:b/>
          <w:sz w:val="20"/>
          <w:szCs w:val="20"/>
        </w:rPr>
        <w:t>, terwijl ze haar eerste reis over het oosten van de Middellandse Zee voltooide</w:t>
      </w:r>
      <w:r>
        <w:rPr>
          <w:rFonts w:ascii="Arial" w:eastAsia="Arial" w:hAnsi="Arial" w:cs="Arial"/>
          <w:b/>
          <w:sz w:val="20"/>
          <w:szCs w:val="20"/>
        </w:rPr>
        <w:t xml:space="preserve">. Dit is het eerste schip van de zeer succesvolle </w:t>
      </w:r>
      <w:proofErr w:type="spellStart"/>
      <w:r>
        <w:rPr>
          <w:rFonts w:ascii="Arial" w:eastAsia="Arial" w:hAnsi="Arial" w:cs="Arial"/>
          <w:b/>
          <w:i/>
          <w:sz w:val="20"/>
          <w:szCs w:val="20"/>
        </w:rPr>
        <w:t>Breakaway</w:t>
      </w:r>
      <w:proofErr w:type="spellEnd"/>
      <w:r>
        <w:rPr>
          <w:rFonts w:ascii="Arial" w:eastAsia="Arial" w:hAnsi="Arial" w:cs="Arial"/>
          <w:b/>
          <w:i/>
          <w:sz w:val="20"/>
          <w:szCs w:val="20"/>
        </w:rPr>
        <w:t>-Plus</w:t>
      </w:r>
      <w:r>
        <w:rPr>
          <w:rFonts w:ascii="Arial" w:eastAsia="Arial" w:hAnsi="Arial" w:cs="Arial"/>
          <w:b/>
          <w:sz w:val="20"/>
          <w:szCs w:val="20"/>
        </w:rPr>
        <w:t xml:space="preserve"> klasse.</w:t>
      </w:r>
    </w:p>
    <w:p w14:paraId="45D3BAD1" w14:textId="77777777" w:rsidR="00F12B70" w:rsidRDefault="00F12B70">
      <w:pPr>
        <w:jc w:val="both"/>
        <w:rPr>
          <w:rFonts w:ascii="Arial" w:eastAsia="Arial" w:hAnsi="Arial" w:cs="Arial"/>
          <w:sz w:val="20"/>
          <w:szCs w:val="20"/>
        </w:rPr>
      </w:pPr>
    </w:p>
    <w:p w14:paraId="230E09FB" w14:textId="4249C068" w:rsidR="00D20219" w:rsidRDefault="00032784">
      <w:pPr>
        <w:jc w:val="both"/>
        <w:rPr>
          <w:rFonts w:ascii="Arial" w:eastAsia="Arial" w:hAnsi="Arial" w:cs="Arial"/>
          <w:sz w:val="20"/>
          <w:szCs w:val="20"/>
        </w:rPr>
      </w:pPr>
      <w:r>
        <w:rPr>
          <w:rFonts w:ascii="Arial" w:eastAsia="Arial" w:hAnsi="Arial" w:cs="Arial"/>
          <w:sz w:val="20"/>
          <w:szCs w:val="20"/>
        </w:rPr>
        <w:t xml:space="preserve">Norwegian Escape is NCL’s grootste schip in Europa en het eerste </w:t>
      </w:r>
      <w:proofErr w:type="spellStart"/>
      <w:r>
        <w:rPr>
          <w:rFonts w:ascii="Arial" w:eastAsia="Arial" w:hAnsi="Arial" w:cs="Arial"/>
          <w:i/>
          <w:sz w:val="20"/>
          <w:szCs w:val="20"/>
        </w:rPr>
        <w:t>Breakaway</w:t>
      </w:r>
      <w:proofErr w:type="spellEnd"/>
      <w:r>
        <w:rPr>
          <w:rFonts w:ascii="Arial" w:eastAsia="Arial" w:hAnsi="Arial" w:cs="Arial"/>
          <w:i/>
          <w:sz w:val="20"/>
          <w:szCs w:val="20"/>
        </w:rPr>
        <w:t>-Plus</w:t>
      </w:r>
      <w:r>
        <w:rPr>
          <w:rFonts w:ascii="Arial" w:eastAsia="Arial" w:hAnsi="Arial" w:cs="Arial"/>
          <w:sz w:val="20"/>
          <w:szCs w:val="20"/>
        </w:rPr>
        <w:t xml:space="preserve"> klasse schip dat in Europese wateren vaart voor een volledig seizoen. Norwegian Escape</w:t>
      </w:r>
      <w:r w:rsidR="002B5AE6">
        <w:rPr>
          <w:rFonts w:ascii="Arial" w:eastAsia="Arial" w:hAnsi="Arial" w:cs="Arial"/>
          <w:sz w:val="20"/>
          <w:szCs w:val="20"/>
        </w:rPr>
        <w:t>’s</w:t>
      </w:r>
      <w:r>
        <w:rPr>
          <w:rFonts w:ascii="Arial" w:eastAsia="Arial" w:hAnsi="Arial" w:cs="Arial"/>
          <w:sz w:val="20"/>
          <w:szCs w:val="20"/>
        </w:rPr>
        <w:t xml:space="preserve"> thuishaven </w:t>
      </w:r>
      <w:r w:rsidR="002B5AE6">
        <w:rPr>
          <w:rFonts w:ascii="Arial" w:eastAsia="Arial" w:hAnsi="Arial" w:cs="Arial"/>
          <w:sz w:val="20"/>
          <w:szCs w:val="20"/>
        </w:rPr>
        <w:t xml:space="preserve">is </w:t>
      </w:r>
      <w:r>
        <w:rPr>
          <w:rFonts w:ascii="Arial" w:eastAsia="Arial" w:hAnsi="Arial" w:cs="Arial"/>
          <w:sz w:val="20"/>
          <w:szCs w:val="20"/>
        </w:rPr>
        <w:t xml:space="preserve">Civitavecchia, Rome en biedt </w:t>
      </w:r>
      <w:r w:rsidR="002B5AE6">
        <w:rPr>
          <w:rFonts w:ascii="Arial" w:eastAsia="Arial" w:hAnsi="Arial" w:cs="Arial"/>
          <w:sz w:val="20"/>
          <w:szCs w:val="20"/>
        </w:rPr>
        <w:t>cruises</w:t>
      </w:r>
      <w:r>
        <w:rPr>
          <w:rFonts w:ascii="Arial" w:eastAsia="Arial" w:hAnsi="Arial" w:cs="Arial"/>
          <w:sz w:val="20"/>
          <w:szCs w:val="20"/>
        </w:rPr>
        <w:t xml:space="preserve"> aan van zeven tot 11 nachten. Elke afvaart </w:t>
      </w:r>
      <w:r w:rsidR="00F12B70">
        <w:rPr>
          <w:rFonts w:ascii="Arial" w:eastAsia="Arial" w:hAnsi="Arial" w:cs="Arial"/>
          <w:sz w:val="20"/>
          <w:szCs w:val="20"/>
        </w:rPr>
        <w:t>biedt</w:t>
      </w:r>
      <w:r>
        <w:rPr>
          <w:rFonts w:ascii="Arial" w:eastAsia="Arial" w:hAnsi="Arial" w:cs="Arial"/>
          <w:sz w:val="20"/>
          <w:szCs w:val="20"/>
        </w:rPr>
        <w:t xml:space="preserve"> onvergetelijke routes </w:t>
      </w:r>
      <w:r w:rsidR="002B5AE6">
        <w:rPr>
          <w:rFonts w:ascii="Arial" w:eastAsia="Arial" w:hAnsi="Arial" w:cs="Arial"/>
          <w:sz w:val="20"/>
          <w:szCs w:val="20"/>
        </w:rPr>
        <w:t>naar</w:t>
      </w:r>
      <w:r>
        <w:rPr>
          <w:rFonts w:ascii="Arial" w:eastAsia="Arial" w:hAnsi="Arial" w:cs="Arial"/>
          <w:sz w:val="20"/>
          <w:szCs w:val="20"/>
        </w:rPr>
        <w:t xml:space="preserve"> meerdere landen zoals de </w:t>
      </w:r>
      <w:r w:rsidR="002B5AE6">
        <w:rPr>
          <w:rFonts w:ascii="Arial" w:eastAsia="Arial" w:hAnsi="Arial" w:cs="Arial"/>
          <w:sz w:val="20"/>
          <w:szCs w:val="20"/>
        </w:rPr>
        <w:t>reis</w:t>
      </w:r>
      <w:r>
        <w:rPr>
          <w:rFonts w:ascii="Arial" w:eastAsia="Arial" w:hAnsi="Arial" w:cs="Arial"/>
          <w:sz w:val="20"/>
          <w:szCs w:val="20"/>
        </w:rPr>
        <w:t xml:space="preserve"> van 13 augustus</w:t>
      </w:r>
      <w:r w:rsidR="002B5AE6">
        <w:rPr>
          <w:rFonts w:ascii="Arial" w:eastAsia="Arial" w:hAnsi="Arial" w:cs="Arial"/>
          <w:sz w:val="20"/>
          <w:szCs w:val="20"/>
        </w:rPr>
        <w:t>: d</w:t>
      </w:r>
      <w:r>
        <w:rPr>
          <w:rFonts w:ascii="Arial" w:eastAsia="Arial" w:hAnsi="Arial" w:cs="Arial"/>
          <w:sz w:val="20"/>
          <w:szCs w:val="20"/>
        </w:rPr>
        <w:t xml:space="preserve">eze </w:t>
      </w:r>
      <w:r w:rsidR="002B5AE6">
        <w:rPr>
          <w:rFonts w:ascii="Arial" w:eastAsia="Arial" w:hAnsi="Arial" w:cs="Arial"/>
          <w:sz w:val="20"/>
          <w:szCs w:val="20"/>
        </w:rPr>
        <w:t xml:space="preserve">cruise </w:t>
      </w:r>
      <w:r>
        <w:rPr>
          <w:rFonts w:ascii="Arial" w:eastAsia="Arial" w:hAnsi="Arial" w:cs="Arial"/>
          <w:sz w:val="20"/>
          <w:szCs w:val="20"/>
        </w:rPr>
        <w:t xml:space="preserve">biedt gasten de mogelijkheid om havens in Italië, Griekenland, Malta en Frankrijk te verkennen – vier zonovergoten </w:t>
      </w:r>
      <w:r w:rsidR="002B5AE6">
        <w:rPr>
          <w:rFonts w:ascii="Arial" w:eastAsia="Arial" w:hAnsi="Arial" w:cs="Arial"/>
          <w:sz w:val="20"/>
          <w:szCs w:val="20"/>
        </w:rPr>
        <w:t>Mediterrane</w:t>
      </w:r>
      <w:r>
        <w:rPr>
          <w:rFonts w:ascii="Arial" w:eastAsia="Arial" w:hAnsi="Arial" w:cs="Arial"/>
          <w:sz w:val="20"/>
          <w:szCs w:val="20"/>
        </w:rPr>
        <w:t xml:space="preserve"> </w:t>
      </w:r>
      <w:r w:rsidR="002B5AE6">
        <w:rPr>
          <w:rFonts w:ascii="Arial" w:eastAsia="Arial" w:hAnsi="Arial" w:cs="Arial"/>
          <w:sz w:val="20"/>
          <w:szCs w:val="20"/>
        </w:rPr>
        <w:t>bestemmingen</w:t>
      </w:r>
      <w:r>
        <w:rPr>
          <w:rFonts w:ascii="Arial" w:eastAsia="Arial" w:hAnsi="Arial" w:cs="Arial"/>
          <w:sz w:val="20"/>
          <w:szCs w:val="20"/>
        </w:rPr>
        <w:t xml:space="preserve">. </w:t>
      </w:r>
    </w:p>
    <w:p w14:paraId="6CA19595" w14:textId="77777777" w:rsidR="00D20219" w:rsidRDefault="00D20219">
      <w:pPr>
        <w:jc w:val="both"/>
        <w:rPr>
          <w:rFonts w:ascii="Arial" w:eastAsia="Arial" w:hAnsi="Arial" w:cs="Arial"/>
          <w:sz w:val="20"/>
          <w:szCs w:val="20"/>
        </w:rPr>
      </w:pPr>
    </w:p>
    <w:p w14:paraId="0DF46633" w14:textId="6F332D7D" w:rsidR="00D20219" w:rsidRDefault="00032784">
      <w:pPr>
        <w:jc w:val="both"/>
        <w:rPr>
          <w:rFonts w:ascii="Arial" w:eastAsia="Arial" w:hAnsi="Arial" w:cs="Arial"/>
          <w:sz w:val="20"/>
          <w:szCs w:val="20"/>
        </w:rPr>
      </w:pPr>
      <w:r>
        <w:rPr>
          <w:rFonts w:ascii="Arial" w:eastAsia="Arial" w:hAnsi="Arial" w:cs="Arial"/>
          <w:sz w:val="20"/>
          <w:szCs w:val="20"/>
        </w:rPr>
        <w:t>De routes van Norwegian Escape bevatten bezoeken aan de meest gewilde havens in de regio</w:t>
      </w:r>
      <w:r w:rsidR="002B5AE6">
        <w:rPr>
          <w:rFonts w:ascii="Arial" w:eastAsia="Arial" w:hAnsi="Arial" w:cs="Arial"/>
          <w:sz w:val="20"/>
          <w:szCs w:val="20"/>
        </w:rPr>
        <w:t xml:space="preserve"> zoals Santorini</w:t>
      </w:r>
      <w:r>
        <w:rPr>
          <w:rFonts w:ascii="Arial" w:eastAsia="Arial" w:hAnsi="Arial" w:cs="Arial"/>
          <w:sz w:val="20"/>
          <w:szCs w:val="20"/>
        </w:rPr>
        <w:t>, Mykonos, Napels en Livorno</w:t>
      </w:r>
      <w:r w:rsidR="002B5AE6">
        <w:rPr>
          <w:rFonts w:ascii="Arial" w:eastAsia="Arial" w:hAnsi="Arial" w:cs="Arial"/>
          <w:sz w:val="20"/>
          <w:szCs w:val="20"/>
        </w:rPr>
        <w:t xml:space="preserve"> maar ook </w:t>
      </w:r>
      <w:r>
        <w:rPr>
          <w:rFonts w:ascii="Arial" w:eastAsia="Arial" w:hAnsi="Arial" w:cs="Arial"/>
          <w:sz w:val="20"/>
          <w:szCs w:val="20"/>
        </w:rPr>
        <w:t xml:space="preserve">verborgen juweeltjes, zoals </w:t>
      </w:r>
      <w:r w:rsidR="002B5AE6">
        <w:rPr>
          <w:rFonts w:ascii="Arial" w:eastAsia="Arial" w:hAnsi="Arial" w:cs="Arial"/>
          <w:sz w:val="20"/>
          <w:szCs w:val="20"/>
        </w:rPr>
        <w:t>Valletta</w:t>
      </w:r>
      <w:r>
        <w:rPr>
          <w:rFonts w:ascii="Arial" w:eastAsia="Arial" w:hAnsi="Arial" w:cs="Arial"/>
          <w:sz w:val="20"/>
          <w:szCs w:val="20"/>
        </w:rPr>
        <w:t xml:space="preserve"> en Messina. Het schip meert in vijf tot acht havens aan voor maximaal 13 uur en spendeert niet meer dan twee dagen op zee. Hierdoor kunnen gasten hun dagen </w:t>
      </w:r>
      <w:r w:rsidR="002B5AE6">
        <w:rPr>
          <w:rFonts w:ascii="Arial" w:eastAsia="Arial" w:hAnsi="Arial" w:cs="Arial"/>
          <w:sz w:val="20"/>
          <w:szCs w:val="20"/>
        </w:rPr>
        <w:t xml:space="preserve">vooral </w:t>
      </w:r>
      <w:r>
        <w:rPr>
          <w:rFonts w:ascii="Arial" w:eastAsia="Arial" w:hAnsi="Arial" w:cs="Arial"/>
          <w:sz w:val="20"/>
          <w:szCs w:val="20"/>
        </w:rPr>
        <w:t xml:space="preserve">doorbrengen met het verkennen van oude ruïnes en middeleeuwse architectuur. Ook kunnen </w:t>
      </w:r>
      <w:r w:rsidR="002B5AE6">
        <w:rPr>
          <w:rFonts w:ascii="Arial" w:eastAsia="Arial" w:hAnsi="Arial" w:cs="Arial"/>
          <w:sz w:val="20"/>
          <w:szCs w:val="20"/>
        </w:rPr>
        <w:t>ze</w:t>
      </w:r>
      <w:r>
        <w:rPr>
          <w:rFonts w:ascii="Arial" w:eastAsia="Arial" w:hAnsi="Arial" w:cs="Arial"/>
          <w:sz w:val="20"/>
          <w:szCs w:val="20"/>
        </w:rPr>
        <w:t xml:space="preserve"> artistieke meesterwerken bewonderen, of gewoon genieten van een verscheidenheid aan lokale gerechten. </w:t>
      </w:r>
    </w:p>
    <w:p w14:paraId="740169BF" w14:textId="77777777" w:rsidR="00D20219" w:rsidRDefault="00D20219">
      <w:pPr>
        <w:jc w:val="both"/>
        <w:rPr>
          <w:rFonts w:ascii="Arial" w:eastAsia="Arial" w:hAnsi="Arial" w:cs="Arial"/>
          <w:sz w:val="20"/>
          <w:szCs w:val="20"/>
        </w:rPr>
      </w:pPr>
    </w:p>
    <w:p w14:paraId="7542BF91" w14:textId="038A6687" w:rsidR="00D20219" w:rsidRDefault="002B5AE6">
      <w:pPr>
        <w:jc w:val="both"/>
        <w:rPr>
          <w:rFonts w:ascii="Arial" w:eastAsia="Arial" w:hAnsi="Arial" w:cs="Arial"/>
          <w:sz w:val="20"/>
          <w:szCs w:val="20"/>
        </w:rPr>
      </w:pPr>
      <w:r>
        <w:rPr>
          <w:rFonts w:ascii="Arial" w:eastAsia="Arial" w:hAnsi="Arial" w:cs="Arial"/>
          <w:sz w:val="20"/>
          <w:szCs w:val="20"/>
        </w:rPr>
        <w:t xml:space="preserve">Op </w:t>
      </w:r>
      <w:r w:rsidR="00032784">
        <w:rPr>
          <w:rFonts w:ascii="Arial" w:eastAsia="Arial" w:hAnsi="Arial" w:cs="Arial"/>
          <w:sz w:val="20"/>
          <w:szCs w:val="20"/>
        </w:rPr>
        <w:t xml:space="preserve">Norwegian Escape zal ook NCL’s populaire </w:t>
      </w:r>
      <w:r w:rsidR="00032784">
        <w:rPr>
          <w:rFonts w:ascii="Arial" w:eastAsia="Arial" w:hAnsi="Arial" w:cs="Arial"/>
          <w:i/>
          <w:sz w:val="20"/>
          <w:szCs w:val="20"/>
        </w:rPr>
        <w:t>Meet the Winemaker Series</w:t>
      </w:r>
      <w:r w:rsidR="00032784">
        <w:rPr>
          <w:rFonts w:ascii="Arial" w:eastAsia="Arial" w:hAnsi="Arial" w:cs="Arial"/>
          <w:sz w:val="20"/>
          <w:szCs w:val="20"/>
        </w:rPr>
        <w:t xml:space="preserve"> </w:t>
      </w:r>
      <w:r>
        <w:rPr>
          <w:rFonts w:ascii="Arial" w:eastAsia="Arial" w:hAnsi="Arial" w:cs="Arial"/>
          <w:sz w:val="20"/>
          <w:szCs w:val="20"/>
        </w:rPr>
        <w:t>haar debuut maken</w:t>
      </w:r>
      <w:r w:rsidR="00032784">
        <w:rPr>
          <w:rFonts w:ascii="Arial" w:eastAsia="Arial" w:hAnsi="Arial" w:cs="Arial"/>
          <w:sz w:val="20"/>
          <w:szCs w:val="20"/>
        </w:rPr>
        <w:t xml:space="preserve"> als het schip rond de Griekse Eilanden en Italië vaart. De afvaart van 17 juli zal </w:t>
      </w:r>
      <w:r w:rsidR="007B3964">
        <w:rPr>
          <w:rFonts w:ascii="Arial" w:eastAsia="Arial" w:hAnsi="Arial" w:cs="Arial"/>
          <w:sz w:val="20"/>
          <w:szCs w:val="20"/>
        </w:rPr>
        <w:t>voorzien zijn van</w:t>
      </w:r>
      <w:r w:rsidR="00032784">
        <w:rPr>
          <w:rFonts w:ascii="Arial" w:eastAsia="Arial" w:hAnsi="Arial" w:cs="Arial"/>
          <w:sz w:val="20"/>
          <w:szCs w:val="20"/>
        </w:rPr>
        <w:t xml:space="preserve"> </w:t>
      </w:r>
      <w:r w:rsidR="00032784">
        <w:rPr>
          <w:rFonts w:ascii="Arial" w:eastAsia="Arial" w:hAnsi="Arial" w:cs="Arial"/>
          <w:i/>
          <w:sz w:val="20"/>
          <w:szCs w:val="20"/>
        </w:rPr>
        <w:t>Certified Angus Beef</w:t>
      </w:r>
      <w:r w:rsidR="00032784">
        <w:rPr>
          <w:rFonts w:ascii="Arial" w:eastAsia="Arial" w:hAnsi="Arial" w:cs="Arial"/>
          <w:sz w:val="20"/>
          <w:szCs w:val="20"/>
        </w:rPr>
        <w:t xml:space="preserve"> en </w:t>
      </w:r>
      <w:r w:rsidR="007B3964">
        <w:rPr>
          <w:rFonts w:ascii="Arial" w:eastAsia="Arial" w:hAnsi="Arial" w:cs="Arial"/>
          <w:sz w:val="20"/>
          <w:szCs w:val="20"/>
        </w:rPr>
        <w:t>wijn van de opmerkelijke</w:t>
      </w:r>
      <w:r w:rsidR="00032784">
        <w:rPr>
          <w:rFonts w:ascii="Arial" w:eastAsia="Arial" w:hAnsi="Arial" w:cs="Arial"/>
          <w:sz w:val="20"/>
          <w:szCs w:val="20"/>
        </w:rPr>
        <w:t xml:space="preserve"> wijnmaker Antonio Hidalgo. </w:t>
      </w:r>
      <w:r w:rsidR="007B3964">
        <w:rPr>
          <w:rFonts w:ascii="Arial" w:eastAsia="Arial" w:hAnsi="Arial" w:cs="Arial"/>
          <w:sz w:val="20"/>
          <w:szCs w:val="20"/>
        </w:rPr>
        <w:t xml:space="preserve">Antonio is bekend van </w:t>
      </w:r>
      <w:r w:rsidR="00032784">
        <w:rPr>
          <w:rFonts w:ascii="Arial" w:eastAsia="Arial" w:hAnsi="Arial" w:cs="Arial"/>
          <w:sz w:val="20"/>
          <w:szCs w:val="20"/>
        </w:rPr>
        <w:t xml:space="preserve">het Spaanse familiebedrijf </w:t>
      </w:r>
      <w:r w:rsidR="00032784">
        <w:rPr>
          <w:rFonts w:ascii="Arial" w:eastAsia="Arial" w:hAnsi="Arial" w:cs="Arial"/>
          <w:i/>
          <w:sz w:val="20"/>
          <w:szCs w:val="20"/>
        </w:rPr>
        <w:t xml:space="preserve">Sherry Bodegas Hidalgo La Gitana. </w:t>
      </w:r>
      <w:r w:rsidR="00032784">
        <w:rPr>
          <w:rFonts w:ascii="Arial" w:eastAsia="Arial" w:hAnsi="Arial" w:cs="Arial"/>
          <w:sz w:val="20"/>
          <w:szCs w:val="20"/>
        </w:rPr>
        <w:t xml:space="preserve">De afvaart van 17 oktober zal worden gepresenteerd door de wereldwijd erkende Sandro Bottega van Bottega S.p.A. </w:t>
      </w:r>
    </w:p>
    <w:p w14:paraId="1CBC0F32" w14:textId="77777777" w:rsidR="00D20219" w:rsidRDefault="00D20219">
      <w:pPr>
        <w:jc w:val="both"/>
        <w:rPr>
          <w:rFonts w:ascii="Arial" w:eastAsia="Arial" w:hAnsi="Arial" w:cs="Arial"/>
          <w:sz w:val="20"/>
          <w:szCs w:val="20"/>
        </w:rPr>
      </w:pPr>
    </w:p>
    <w:p w14:paraId="759FABD4" w14:textId="4596AA14" w:rsidR="00D20219" w:rsidRDefault="00656463">
      <w:pPr>
        <w:jc w:val="both"/>
        <w:rPr>
          <w:rFonts w:ascii="Arial" w:eastAsia="Arial" w:hAnsi="Arial" w:cs="Arial"/>
          <w:sz w:val="20"/>
          <w:szCs w:val="20"/>
        </w:rPr>
      </w:pPr>
      <w:r>
        <w:rPr>
          <w:rFonts w:ascii="Arial" w:eastAsia="Arial" w:hAnsi="Arial" w:cs="Arial"/>
          <w:sz w:val="20"/>
          <w:szCs w:val="20"/>
        </w:rPr>
        <w:t xml:space="preserve">Inclusief </w:t>
      </w:r>
      <w:r w:rsidR="00032784">
        <w:rPr>
          <w:rFonts w:ascii="Arial" w:eastAsia="Arial" w:hAnsi="Arial" w:cs="Arial"/>
          <w:sz w:val="20"/>
          <w:szCs w:val="20"/>
        </w:rPr>
        <w:t>Norwegian Escape</w:t>
      </w:r>
      <w:r>
        <w:rPr>
          <w:rFonts w:ascii="Arial" w:eastAsia="Arial" w:hAnsi="Arial" w:cs="Arial"/>
          <w:sz w:val="20"/>
          <w:szCs w:val="20"/>
        </w:rPr>
        <w:t>,</w:t>
      </w:r>
      <w:r w:rsidR="00032784">
        <w:rPr>
          <w:rFonts w:ascii="Arial" w:eastAsia="Arial" w:hAnsi="Arial" w:cs="Arial"/>
          <w:sz w:val="20"/>
          <w:szCs w:val="20"/>
        </w:rPr>
        <w:t xml:space="preserve"> varen er dit zomerseizoen in totaal acht NCL-schepen in Europese wateren.</w:t>
      </w:r>
      <w:r>
        <w:rPr>
          <w:rFonts w:ascii="Arial" w:eastAsia="Arial" w:hAnsi="Arial" w:cs="Arial"/>
          <w:sz w:val="20"/>
          <w:szCs w:val="20"/>
        </w:rPr>
        <w:t xml:space="preserve"> </w:t>
      </w:r>
      <w:r w:rsidR="00032784">
        <w:rPr>
          <w:rFonts w:ascii="Arial" w:eastAsia="Arial" w:hAnsi="Arial" w:cs="Arial"/>
          <w:sz w:val="20"/>
          <w:szCs w:val="20"/>
        </w:rPr>
        <w:t xml:space="preserve">NCL’s vloot zal meer Europese havens bezoeken dan welke andere hedendaagse cruisemaatschappij ook, waardoor gasten meer keuze hebben dan ooit tevoren. Norwegian Prima, het nieuwste en eerste lid van NCL’s vloot in de baanbrekende </w:t>
      </w:r>
      <w:r w:rsidR="00032784">
        <w:rPr>
          <w:rFonts w:ascii="Arial" w:eastAsia="Arial" w:hAnsi="Arial" w:cs="Arial"/>
          <w:i/>
          <w:sz w:val="20"/>
          <w:szCs w:val="20"/>
        </w:rPr>
        <w:t>Prima</w:t>
      </w:r>
      <w:r w:rsidR="00032784">
        <w:rPr>
          <w:rFonts w:ascii="Arial" w:eastAsia="Arial" w:hAnsi="Arial" w:cs="Arial"/>
          <w:sz w:val="20"/>
          <w:szCs w:val="20"/>
        </w:rPr>
        <w:t xml:space="preserve"> klasse, zal ook debuteren. NCL’s acht schepen voor het Europese zomerseizoen 2022 zijn Norwegian Jade, Norwegian Star, Norwegian Epic, Norwegian Getaway, Norwegian Gem, Norwegian Escape, Norwegian Dawn, en Norwegian Prima. NCL biedt reizigers deze zomer een </w:t>
      </w:r>
      <w:r w:rsidR="007B3964">
        <w:rPr>
          <w:rFonts w:ascii="Arial" w:eastAsia="Arial" w:hAnsi="Arial" w:cs="Arial"/>
          <w:sz w:val="20"/>
          <w:szCs w:val="20"/>
        </w:rPr>
        <w:t xml:space="preserve">extra </w:t>
      </w:r>
      <w:r w:rsidR="00032784">
        <w:rPr>
          <w:rFonts w:ascii="Arial" w:eastAsia="Arial" w:hAnsi="Arial" w:cs="Arial"/>
          <w:sz w:val="20"/>
          <w:szCs w:val="20"/>
        </w:rPr>
        <w:t>uitgebreid scala aan routes</w:t>
      </w:r>
      <w:r w:rsidR="007B3964">
        <w:rPr>
          <w:rFonts w:ascii="Arial" w:eastAsia="Arial" w:hAnsi="Arial" w:cs="Arial"/>
          <w:sz w:val="20"/>
          <w:szCs w:val="20"/>
        </w:rPr>
        <w:t>:</w:t>
      </w:r>
      <w:r w:rsidR="00032784">
        <w:rPr>
          <w:rFonts w:ascii="Arial" w:eastAsia="Arial" w:hAnsi="Arial" w:cs="Arial"/>
          <w:sz w:val="20"/>
          <w:szCs w:val="20"/>
        </w:rPr>
        <w:t xml:space="preserve"> van het bezoeken van oude ruïnes op de Griekse eilanden en het cruisen door de Noorse Fjorden, tot het genieten van de Mediterrane zon. </w:t>
      </w:r>
    </w:p>
    <w:p w14:paraId="098FECD7" w14:textId="77777777" w:rsidR="00D20219" w:rsidRDefault="00D20219">
      <w:pPr>
        <w:jc w:val="both"/>
        <w:rPr>
          <w:rFonts w:ascii="Arial" w:eastAsia="Arial" w:hAnsi="Arial" w:cs="Arial"/>
          <w:sz w:val="20"/>
          <w:szCs w:val="20"/>
        </w:rPr>
      </w:pPr>
    </w:p>
    <w:p w14:paraId="717D9B4A" w14:textId="400797CF" w:rsidR="00D20219" w:rsidRDefault="00032784">
      <w:pPr>
        <w:jc w:val="both"/>
        <w:rPr>
          <w:rFonts w:ascii="Arial" w:eastAsia="Arial" w:hAnsi="Arial" w:cs="Arial"/>
          <w:sz w:val="20"/>
          <w:szCs w:val="20"/>
        </w:rPr>
      </w:pPr>
      <w:r>
        <w:rPr>
          <w:rFonts w:ascii="Arial" w:eastAsia="Arial" w:hAnsi="Arial" w:cs="Arial"/>
          <w:sz w:val="20"/>
          <w:szCs w:val="20"/>
        </w:rPr>
        <w:t xml:space="preserve">“Europa is altijd een </w:t>
      </w:r>
      <w:r>
        <w:rPr>
          <w:rFonts w:ascii="Arial" w:eastAsia="Arial" w:hAnsi="Arial" w:cs="Arial"/>
          <w:i/>
          <w:sz w:val="20"/>
          <w:szCs w:val="20"/>
        </w:rPr>
        <w:t>bucketlist</w:t>
      </w:r>
      <w:r>
        <w:rPr>
          <w:rFonts w:ascii="Arial" w:eastAsia="Arial" w:hAnsi="Arial" w:cs="Arial"/>
          <w:b/>
          <w:i/>
          <w:sz w:val="20"/>
          <w:szCs w:val="20"/>
        </w:rPr>
        <w:t xml:space="preserve"> </w:t>
      </w:r>
      <w:r>
        <w:rPr>
          <w:rFonts w:ascii="Arial" w:eastAsia="Arial" w:hAnsi="Arial" w:cs="Arial"/>
          <w:sz w:val="20"/>
          <w:szCs w:val="20"/>
        </w:rPr>
        <w:t xml:space="preserve">bestemming geweest voor reizigers van over de hele wereld en is een </w:t>
      </w:r>
      <w:r w:rsidR="007B3964">
        <w:rPr>
          <w:rFonts w:ascii="Arial" w:eastAsia="Arial" w:hAnsi="Arial" w:cs="Arial"/>
          <w:sz w:val="20"/>
          <w:szCs w:val="20"/>
        </w:rPr>
        <w:t xml:space="preserve">van de </w:t>
      </w:r>
      <w:r>
        <w:rPr>
          <w:rFonts w:ascii="Arial" w:eastAsia="Arial" w:hAnsi="Arial" w:cs="Arial"/>
          <w:sz w:val="20"/>
          <w:szCs w:val="20"/>
        </w:rPr>
        <w:t>belangrijk</w:t>
      </w:r>
      <w:r w:rsidR="007B3964">
        <w:rPr>
          <w:rFonts w:ascii="Arial" w:eastAsia="Arial" w:hAnsi="Arial" w:cs="Arial"/>
          <w:sz w:val="20"/>
          <w:szCs w:val="20"/>
        </w:rPr>
        <w:t>ste</w:t>
      </w:r>
      <w:r>
        <w:rPr>
          <w:rFonts w:ascii="Arial" w:eastAsia="Arial" w:hAnsi="Arial" w:cs="Arial"/>
          <w:sz w:val="20"/>
          <w:szCs w:val="20"/>
        </w:rPr>
        <w:t xml:space="preserve"> cruisebestemming</w:t>
      </w:r>
      <w:r w:rsidR="007B3964">
        <w:rPr>
          <w:rFonts w:ascii="Arial" w:eastAsia="Arial" w:hAnsi="Arial" w:cs="Arial"/>
          <w:sz w:val="20"/>
          <w:szCs w:val="20"/>
        </w:rPr>
        <w:t>en</w:t>
      </w:r>
      <w:r>
        <w:rPr>
          <w:rFonts w:ascii="Arial" w:eastAsia="Arial" w:hAnsi="Arial" w:cs="Arial"/>
          <w:sz w:val="20"/>
          <w:szCs w:val="20"/>
        </w:rPr>
        <w:t xml:space="preserve"> voor NCL. We streven ernaar om onze nieuwe en trouwe gasten een breed scala aan bestemmingen en routes aan te bieden. We zijn enthousiast dat het Europese seizoen van dit jaar ons meest uitgebreide tot nu toe is met acht schepen en meer dan 100 aanleghavens,” zegt </w:t>
      </w:r>
      <w:r w:rsidR="00C7555B">
        <w:rPr>
          <w:rFonts w:ascii="Arial" w:eastAsia="Arial" w:hAnsi="Arial" w:cs="Arial"/>
          <w:sz w:val="20"/>
          <w:szCs w:val="20"/>
        </w:rPr>
        <w:t>Kevin Bubolz, Managing Director Europe</w:t>
      </w:r>
      <w:r>
        <w:rPr>
          <w:rFonts w:ascii="Arial" w:eastAsia="Arial" w:hAnsi="Arial" w:cs="Arial"/>
          <w:sz w:val="20"/>
          <w:szCs w:val="20"/>
        </w:rPr>
        <w:t xml:space="preserve"> van Norwegian Cruise Line. “Onze </w:t>
      </w:r>
      <w:r>
        <w:rPr>
          <w:rFonts w:ascii="Arial" w:eastAsia="Arial" w:hAnsi="Arial" w:cs="Arial"/>
          <w:i/>
          <w:sz w:val="20"/>
          <w:szCs w:val="20"/>
        </w:rPr>
        <w:t>Guest First</w:t>
      </w:r>
      <w:r>
        <w:rPr>
          <w:rFonts w:ascii="Arial" w:eastAsia="Arial" w:hAnsi="Arial" w:cs="Arial"/>
          <w:sz w:val="20"/>
          <w:szCs w:val="20"/>
        </w:rPr>
        <w:t xml:space="preserve"> filosofie dwingt ons om onze gasten centraal te stellen bij elke beslissing en ontwikkeling die we </w:t>
      </w:r>
      <w:r>
        <w:rPr>
          <w:rFonts w:ascii="Arial" w:eastAsia="Arial" w:hAnsi="Arial" w:cs="Arial"/>
          <w:sz w:val="20"/>
          <w:szCs w:val="20"/>
        </w:rPr>
        <w:lastRenderedPageBreak/>
        <w:t xml:space="preserve">maken. Daarom blijven we ons productaanbod innoveren, zoals we de afgelopen 55 jaar hebben gedaan.” </w:t>
      </w:r>
    </w:p>
    <w:p w14:paraId="7ABB6602" w14:textId="77777777" w:rsidR="00D20219" w:rsidRDefault="00D20219">
      <w:pPr>
        <w:jc w:val="both"/>
        <w:rPr>
          <w:rFonts w:ascii="Arial" w:eastAsia="Arial" w:hAnsi="Arial" w:cs="Arial"/>
          <w:sz w:val="20"/>
          <w:szCs w:val="20"/>
        </w:rPr>
      </w:pPr>
    </w:p>
    <w:p w14:paraId="02454BF3" w14:textId="77777777" w:rsidR="00D20219" w:rsidRDefault="00032784">
      <w:pPr>
        <w:jc w:val="both"/>
        <w:rPr>
          <w:rFonts w:ascii="Arial" w:eastAsia="Arial" w:hAnsi="Arial" w:cs="Arial"/>
          <w:sz w:val="20"/>
          <w:szCs w:val="20"/>
        </w:rPr>
      </w:pPr>
      <w:r>
        <w:rPr>
          <w:rFonts w:ascii="Arial" w:eastAsia="Arial" w:hAnsi="Arial" w:cs="Arial"/>
          <w:sz w:val="20"/>
          <w:szCs w:val="20"/>
        </w:rPr>
        <w:t xml:space="preserve">Voor meer informatie over de schepen en routes van Norwegian Cruise Line, of om een cruise te boeken, kijk dan op </w:t>
      </w:r>
      <w:hyperlink r:id="rId8">
        <w:r>
          <w:rPr>
            <w:rFonts w:ascii="Arial" w:eastAsia="Arial" w:hAnsi="Arial" w:cs="Arial"/>
            <w:color w:val="0563C1"/>
            <w:sz w:val="20"/>
            <w:szCs w:val="20"/>
            <w:u w:val="single"/>
          </w:rPr>
          <w:t>www.ncl.com</w:t>
        </w:r>
      </w:hyperlink>
      <w:r>
        <w:rPr>
          <w:rFonts w:ascii="Arial" w:eastAsia="Arial" w:hAnsi="Arial" w:cs="Arial"/>
          <w:sz w:val="20"/>
          <w:szCs w:val="20"/>
        </w:rPr>
        <w:t xml:space="preserve">. </w:t>
      </w:r>
    </w:p>
    <w:p w14:paraId="377F4813" w14:textId="77777777" w:rsidR="00D20219" w:rsidRDefault="00D20219">
      <w:pPr>
        <w:jc w:val="both"/>
        <w:rPr>
          <w:rFonts w:ascii="Arial" w:eastAsia="Arial" w:hAnsi="Arial" w:cs="Arial"/>
          <w:sz w:val="20"/>
          <w:szCs w:val="20"/>
        </w:rPr>
      </w:pPr>
    </w:p>
    <w:p w14:paraId="28FCCD7C" w14:textId="77777777" w:rsidR="00D20219" w:rsidRDefault="00032784">
      <w:pPr>
        <w:jc w:val="center"/>
        <w:rPr>
          <w:rFonts w:ascii="Arial" w:eastAsia="Arial" w:hAnsi="Arial" w:cs="Arial"/>
          <w:sz w:val="20"/>
          <w:szCs w:val="20"/>
        </w:rPr>
      </w:pPr>
      <w:r>
        <w:rPr>
          <w:rFonts w:ascii="Arial" w:eastAsia="Arial" w:hAnsi="Arial" w:cs="Arial"/>
          <w:sz w:val="20"/>
          <w:szCs w:val="20"/>
        </w:rPr>
        <w:t>###</w:t>
      </w:r>
    </w:p>
    <w:p w14:paraId="0563CA98" w14:textId="77777777" w:rsidR="00D20219" w:rsidRDefault="00D20219">
      <w:pPr>
        <w:jc w:val="both"/>
        <w:rPr>
          <w:rFonts w:ascii="Arial" w:eastAsia="Arial" w:hAnsi="Arial" w:cs="Arial"/>
          <w:sz w:val="20"/>
          <w:szCs w:val="20"/>
        </w:rPr>
      </w:pPr>
    </w:p>
    <w:p w14:paraId="605FD3B4" w14:textId="77777777" w:rsidR="00D20219" w:rsidRDefault="00032784">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b/>
          <w:color w:val="000000"/>
          <w:sz w:val="20"/>
          <w:szCs w:val="20"/>
          <w:u w:val="single"/>
        </w:rPr>
        <w:t>Over Norwegian Cruise Line</w:t>
      </w:r>
    </w:p>
    <w:p w14:paraId="574979DB" w14:textId="77777777" w:rsidR="00D20219" w:rsidRDefault="00032784">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sz w:val="20"/>
          <w:szCs w:val="20"/>
        </w:rPr>
        <w:t>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gastenservice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38D49BC1" w14:textId="77777777" w:rsidR="00D20219" w:rsidRDefault="00D20219">
      <w:pPr>
        <w:pBdr>
          <w:top w:val="nil"/>
          <w:left w:val="nil"/>
          <w:bottom w:val="nil"/>
          <w:right w:val="nil"/>
          <w:between w:val="nil"/>
        </w:pBdr>
        <w:jc w:val="both"/>
        <w:rPr>
          <w:rFonts w:ascii="Times New Roman" w:eastAsia="Times New Roman" w:hAnsi="Times New Roman" w:cs="Times New Roman"/>
          <w:color w:val="000000"/>
        </w:rPr>
      </w:pPr>
    </w:p>
    <w:p w14:paraId="4F6802BE" w14:textId="77777777" w:rsidR="00D20219" w:rsidRDefault="00032784">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b/>
          <w:color w:val="000000"/>
          <w:sz w:val="20"/>
          <w:szCs w:val="20"/>
          <w:u w:val="single"/>
        </w:rPr>
        <w:t>Noot voor de redactie, niet bestemd voor publicatie</w:t>
      </w:r>
    </w:p>
    <w:p w14:paraId="643E25BD" w14:textId="77777777" w:rsidR="00D20219" w:rsidRDefault="00032784">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sz w:val="20"/>
          <w:szCs w:val="20"/>
        </w:rPr>
        <w:t>Hoge resolutie beeldmateriaal is rechtenvrij te downloaden op</w:t>
      </w:r>
      <w:r>
        <w:rPr>
          <w:rFonts w:ascii="Arial" w:eastAsia="Arial" w:hAnsi="Arial" w:cs="Arial"/>
          <w:color w:val="0000FF"/>
          <w:sz w:val="20"/>
          <w:szCs w:val="20"/>
          <w:u w:val="single"/>
        </w:rPr>
        <w:t xml:space="preserve"> www.ncl.com/newsroom</w:t>
      </w:r>
      <w:r>
        <w:rPr>
          <w:rFonts w:ascii="Arial" w:eastAsia="Arial" w:hAnsi="Arial" w:cs="Arial"/>
          <w:color w:val="000000"/>
          <w:sz w:val="20"/>
          <w:szCs w:val="20"/>
        </w:rPr>
        <w:t>, neem voor meer informatie en/of vragen contact op met: </w:t>
      </w:r>
    </w:p>
    <w:p w14:paraId="3F3AA105" w14:textId="77777777" w:rsidR="00D20219" w:rsidRDefault="00D20219">
      <w:pPr>
        <w:rPr>
          <w:color w:val="000000"/>
        </w:rPr>
      </w:pPr>
    </w:p>
    <w:p w14:paraId="47402318" w14:textId="77777777" w:rsidR="00D20219" w:rsidRPr="00111905" w:rsidRDefault="00032784">
      <w:pPr>
        <w:pBdr>
          <w:top w:val="nil"/>
          <w:left w:val="nil"/>
          <w:bottom w:val="nil"/>
          <w:right w:val="nil"/>
          <w:between w:val="nil"/>
        </w:pBdr>
        <w:rPr>
          <w:rFonts w:ascii="Times New Roman" w:eastAsia="Times New Roman" w:hAnsi="Times New Roman" w:cs="Times New Roman"/>
          <w:color w:val="000000"/>
          <w:lang w:val="en-US"/>
        </w:rPr>
      </w:pPr>
      <w:r w:rsidRPr="00111905">
        <w:rPr>
          <w:rFonts w:ascii="Arial" w:eastAsia="Arial" w:hAnsi="Arial" w:cs="Arial"/>
          <w:b/>
          <w:color w:val="000000"/>
          <w:sz w:val="20"/>
          <w:szCs w:val="20"/>
          <w:lang w:val="en-US"/>
        </w:rPr>
        <w:t>USP Marketing PR   </w:t>
      </w:r>
    </w:p>
    <w:p w14:paraId="028F273D" w14:textId="77777777" w:rsidR="00D20219" w:rsidRPr="00111905" w:rsidRDefault="00032784">
      <w:pPr>
        <w:pBdr>
          <w:top w:val="nil"/>
          <w:left w:val="nil"/>
          <w:bottom w:val="nil"/>
          <w:right w:val="nil"/>
          <w:between w:val="nil"/>
        </w:pBdr>
        <w:rPr>
          <w:rFonts w:ascii="Times New Roman" w:eastAsia="Times New Roman" w:hAnsi="Times New Roman" w:cs="Times New Roman"/>
          <w:color w:val="000000"/>
          <w:lang w:val="en-US"/>
        </w:rPr>
      </w:pPr>
      <w:r w:rsidRPr="00111905">
        <w:rPr>
          <w:rFonts w:ascii="Arial" w:eastAsia="Arial" w:hAnsi="Arial" w:cs="Arial"/>
          <w:color w:val="000000"/>
          <w:sz w:val="20"/>
          <w:szCs w:val="20"/>
          <w:lang w:val="en-US"/>
        </w:rPr>
        <w:t>Contact:</w:t>
      </w:r>
      <w:r w:rsidRPr="00111905">
        <w:rPr>
          <w:rFonts w:ascii="Arial" w:eastAsia="Arial" w:hAnsi="Arial" w:cs="Arial"/>
          <w:color w:val="000000"/>
          <w:sz w:val="20"/>
          <w:szCs w:val="20"/>
          <w:lang w:val="en-US"/>
        </w:rPr>
        <w:tab/>
        <w:t>Natasha Sprengers-Hooper </w:t>
      </w:r>
    </w:p>
    <w:p w14:paraId="48E108A1" w14:textId="77777777" w:rsidR="00D20219" w:rsidRDefault="0003278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Telefoon:</w:t>
      </w:r>
      <w:r>
        <w:rPr>
          <w:rFonts w:ascii="Arial" w:eastAsia="Arial" w:hAnsi="Arial" w:cs="Arial"/>
          <w:color w:val="000000"/>
          <w:sz w:val="20"/>
          <w:szCs w:val="20"/>
        </w:rPr>
        <w:tab/>
        <w:t>020 42 32 882</w:t>
      </w:r>
    </w:p>
    <w:p w14:paraId="7C14EE8A" w14:textId="77777777" w:rsidR="00D20219" w:rsidRDefault="0003278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9">
        <w:r>
          <w:rPr>
            <w:rFonts w:ascii="Arial" w:eastAsia="Arial" w:hAnsi="Arial" w:cs="Arial"/>
            <w:color w:val="0563C1"/>
            <w:sz w:val="20"/>
            <w:szCs w:val="20"/>
            <w:u w:val="single"/>
          </w:rPr>
          <w:t>ncl@usp.nl</w:t>
        </w:r>
      </w:hyperlink>
      <w:r>
        <w:rPr>
          <w:rFonts w:ascii="Arial" w:eastAsia="Arial" w:hAnsi="Arial" w:cs="Arial"/>
          <w:color w:val="000000"/>
          <w:sz w:val="20"/>
          <w:szCs w:val="20"/>
        </w:rPr>
        <w:t> </w:t>
      </w:r>
    </w:p>
    <w:p w14:paraId="4A10241C" w14:textId="77777777" w:rsidR="00D20219" w:rsidRDefault="00D20219">
      <w:pPr>
        <w:spacing w:after="240"/>
      </w:pPr>
    </w:p>
    <w:p w14:paraId="6846294D" w14:textId="77777777" w:rsidR="00D20219" w:rsidRDefault="00D20219">
      <w:pPr>
        <w:jc w:val="both"/>
        <w:rPr>
          <w:rFonts w:ascii="Arial" w:eastAsia="Arial" w:hAnsi="Arial" w:cs="Arial"/>
          <w:sz w:val="20"/>
          <w:szCs w:val="20"/>
        </w:rPr>
      </w:pPr>
    </w:p>
    <w:sectPr w:rsidR="00D20219" w:rsidSect="00111905">
      <w:headerReference w:type="first" r:id="rId10"/>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53C5" w14:textId="77777777" w:rsidR="00B52F1A" w:rsidRDefault="00B52F1A" w:rsidP="00111905">
      <w:r>
        <w:separator/>
      </w:r>
    </w:p>
  </w:endnote>
  <w:endnote w:type="continuationSeparator" w:id="0">
    <w:p w14:paraId="20EBA035" w14:textId="77777777" w:rsidR="00B52F1A" w:rsidRDefault="00B52F1A" w:rsidP="0011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9EA0" w14:textId="77777777" w:rsidR="00B52F1A" w:rsidRDefault="00B52F1A" w:rsidP="00111905">
      <w:r>
        <w:separator/>
      </w:r>
    </w:p>
  </w:footnote>
  <w:footnote w:type="continuationSeparator" w:id="0">
    <w:p w14:paraId="50355FDF" w14:textId="77777777" w:rsidR="00B52F1A" w:rsidRDefault="00B52F1A" w:rsidP="0011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2A1C" w14:textId="6B33A290" w:rsidR="00111905" w:rsidRDefault="00111905">
    <w:pPr>
      <w:pStyle w:val="Header"/>
    </w:pPr>
    <w:r>
      <w:rPr>
        <w:noProof/>
      </w:rPr>
      <w:drawing>
        <wp:inline distT="0" distB="0" distL="0" distR="0" wp14:anchorId="36F06CF2" wp14:editId="2AB7525E">
          <wp:extent cx="5641975" cy="1410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30469" cy="14326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19"/>
    <w:rsid w:val="00032784"/>
    <w:rsid w:val="00111905"/>
    <w:rsid w:val="001A337B"/>
    <w:rsid w:val="002B5AE6"/>
    <w:rsid w:val="004144AA"/>
    <w:rsid w:val="00557FE1"/>
    <w:rsid w:val="005C4227"/>
    <w:rsid w:val="005F3B3F"/>
    <w:rsid w:val="00656463"/>
    <w:rsid w:val="007B3964"/>
    <w:rsid w:val="007B55F0"/>
    <w:rsid w:val="00B52F1A"/>
    <w:rsid w:val="00C7555B"/>
    <w:rsid w:val="00C86FE2"/>
    <w:rsid w:val="00D20219"/>
    <w:rsid w:val="00E45E65"/>
    <w:rsid w:val="00F12B70"/>
    <w:rsid w:val="00FD2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7E6"/>
  <w15:docId w15:val="{9D5C9934-A512-6246-80DB-69408CA9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21A1E"/>
    <w:rPr>
      <w:color w:val="0563C1" w:themeColor="hyperlink"/>
      <w:u w:val="single"/>
    </w:rPr>
  </w:style>
  <w:style w:type="character" w:styleId="UnresolvedMention">
    <w:name w:val="Unresolved Mention"/>
    <w:basedOn w:val="DefaultParagraphFont"/>
    <w:uiPriority w:val="99"/>
    <w:semiHidden/>
    <w:unhideWhenUsed/>
    <w:rsid w:val="00B21A1E"/>
    <w:rPr>
      <w:color w:val="605E5C"/>
      <w:shd w:val="clear" w:color="auto" w:fill="E1DFDD"/>
    </w:rPr>
  </w:style>
  <w:style w:type="paragraph" w:styleId="NormalWeb">
    <w:name w:val="Normal (Web)"/>
    <w:basedOn w:val="Normal"/>
    <w:uiPriority w:val="99"/>
    <w:semiHidden/>
    <w:unhideWhenUsed/>
    <w:rsid w:val="00B21A1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21A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1905"/>
    <w:pPr>
      <w:tabs>
        <w:tab w:val="center" w:pos="4536"/>
        <w:tab w:val="right" w:pos="9072"/>
      </w:tabs>
    </w:pPr>
  </w:style>
  <w:style w:type="character" w:customStyle="1" w:styleId="HeaderChar">
    <w:name w:val="Header Char"/>
    <w:basedOn w:val="DefaultParagraphFont"/>
    <w:link w:val="Header"/>
    <w:uiPriority w:val="99"/>
    <w:rsid w:val="00111905"/>
  </w:style>
  <w:style w:type="paragraph" w:styleId="Footer">
    <w:name w:val="footer"/>
    <w:basedOn w:val="Normal"/>
    <w:link w:val="FooterChar"/>
    <w:uiPriority w:val="99"/>
    <w:unhideWhenUsed/>
    <w:rsid w:val="00111905"/>
    <w:pPr>
      <w:tabs>
        <w:tab w:val="center" w:pos="4536"/>
        <w:tab w:val="right" w:pos="9072"/>
      </w:tabs>
    </w:pPr>
  </w:style>
  <w:style w:type="character" w:customStyle="1" w:styleId="FooterChar">
    <w:name w:val="Footer Char"/>
    <w:basedOn w:val="DefaultParagraphFont"/>
    <w:link w:val="Footer"/>
    <w:uiPriority w:val="99"/>
    <w:rsid w:val="00111905"/>
  </w:style>
  <w:style w:type="character" w:styleId="CommentReference">
    <w:name w:val="annotation reference"/>
    <w:basedOn w:val="DefaultParagraphFont"/>
    <w:uiPriority w:val="99"/>
    <w:semiHidden/>
    <w:unhideWhenUsed/>
    <w:rsid w:val="00C7555B"/>
    <w:rPr>
      <w:sz w:val="16"/>
      <w:szCs w:val="16"/>
    </w:rPr>
  </w:style>
  <w:style w:type="paragraph" w:styleId="CommentText">
    <w:name w:val="annotation text"/>
    <w:basedOn w:val="Normal"/>
    <w:link w:val="CommentTextChar"/>
    <w:uiPriority w:val="99"/>
    <w:semiHidden/>
    <w:unhideWhenUsed/>
    <w:rsid w:val="00C7555B"/>
    <w:rPr>
      <w:sz w:val="20"/>
      <w:szCs w:val="20"/>
    </w:rPr>
  </w:style>
  <w:style w:type="character" w:customStyle="1" w:styleId="CommentTextChar">
    <w:name w:val="Comment Text Char"/>
    <w:basedOn w:val="DefaultParagraphFont"/>
    <w:link w:val="CommentText"/>
    <w:uiPriority w:val="99"/>
    <w:semiHidden/>
    <w:rsid w:val="00C7555B"/>
    <w:rPr>
      <w:sz w:val="20"/>
      <w:szCs w:val="20"/>
    </w:rPr>
  </w:style>
  <w:style w:type="paragraph" w:styleId="CommentSubject">
    <w:name w:val="annotation subject"/>
    <w:basedOn w:val="CommentText"/>
    <w:next w:val="CommentText"/>
    <w:link w:val="CommentSubjectChar"/>
    <w:uiPriority w:val="99"/>
    <w:semiHidden/>
    <w:unhideWhenUsed/>
    <w:rsid w:val="00C7555B"/>
    <w:rPr>
      <w:b/>
      <w:bCs/>
    </w:rPr>
  </w:style>
  <w:style w:type="character" w:customStyle="1" w:styleId="CommentSubjectChar">
    <w:name w:val="Comment Subject Char"/>
    <w:basedOn w:val="CommentTextChar"/>
    <w:link w:val="CommentSubject"/>
    <w:uiPriority w:val="99"/>
    <w:semiHidden/>
    <w:rsid w:val="00C7555B"/>
    <w:rPr>
      <w:b/>
      <w:bCs/>
      <w:sz w:val="20"/>
      <w:szCs w:val="20"/>
    </w:rPr>
  </w:style>
  <w:style w:type="paragraph" w:styleId="Revision">
    <w:name w:val="Revision"/>
    <w:hidden/>
    <w:uiPriority w:val="99"/>
    <w:semiHidden/>
    <w:rsid w:val="0065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l@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NmEPr92YBIXds1SSFAdWoDTZw==">AMUW2mUXbdzUamndyezIJnoMcC0mE2lOjeemLi+SQLgTCprH3LoUof5BB794QWwfxIQ50kIVWrsFKjX5kKJdnpcNNTazdL2DbpDdRWwI9zugfSA/s2pOByE=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CB002C-22AB-3444-811C-C93D578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Misirli, Cennet</dc:creator>
  <cp:lastModifiedBy>fleur Crebolder</cp:lastModifiedBy>
  <cp:revision>2</cp:revision>
  <dcterms:created xsi:type="dcterms:W3CDTF">2022-05-19T08:27:00Z</dcterms:created>
  <dcterms:modified xsi:type="dcterms:W3CDTF">2022-05-19T08:27:00Z</dcterms:modified>
</cp:coreProperties>
</file>